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7109" w14:textId="77777777" w:rsidR="00FF435D" w:rsidRPr="00F16D7C" w:rsidRDefault="007144DE" w:rsidP="00FF435D">
      <w:pPr>
        <w:tabs>
          <w:tab w:val="num" w:pos="720"/>
        </w:tabs>
        <w:spacing w:line="360" w:lineRule="auto"/>
        <w:ind w:left="720" w:hanging="360"/>
        <w:jc w:val="center"/>
        <w:rPr>
          <w:rFonts w:ascii="Open Sans Light" w:hAnsi="Open Sans Light" w:cs="Open Sans Light"/>
          <w:b/>
          <w:sz w:val="28"/>
          <w:szCs w:val="28"/>
        </w:rPr>
      </w:pPr>
      <w:r w:rsidRPr="00F16D7C">
        <w:rPr>
          <w:rFonts w:ascii="Open Sans Light" w:hAnsi="Open Sans Light" w:cs="Open Sans Light"/>
          <w:b/>
          <w:sz w:val="28"/>
          <w:szCs w:val="28"/>
        </w:rPr>
        <w:t>I</w:t>
      </w:r>
      <w:r w:rsidR="00FF435D" w:rsidRPr="00F16D7C">
        <w:rPr>
          <w:rFonts w:ascii="Open Sans Light" w:hAnsi="Open Sans Light" w:cs="Open Sans Light"/>
          <w:b/>
          <w:sz w:val="28"/>
          <w:szCs w:val="28"/>
        </w:rPr>
        <w:t xml:space="preserve">ngatlanvagyon </w:t>
      </w:r>
      <w:r w:rsidR="0078409A" w:rsidRPr="00F16D7C">
        <w:rPr>
          <w:rFonts w:ascii="Open Sans Light" w:hAnsi="Open Sans Light" w:cs="Open Sans Light"/>
          <w:b/>
          <w:sz w:val="28"/>
          <w:szCs w:val="28"/>
        </w:rPr>
        <w:t>nyilvántartásával kapcsolatos feladatok</w:t>
      </w:r>
      <w:r w:rsidR="00FF435D" w:rsidRPr="00F16D7C">
        <w:rPr>
          <w:rFonts w:ascii="Open Sans Light" w:hAnsi="Open Sans Light" w:cs="Open Sans Light"/>
          <w:b/>
          <w:sz w:val="28"/>
          <w:szCs w:val="28"/>
        </w:rPr>
        <w:t xml:space="preserve"> </w:t>
      </w:r>
    </w:p>
    <w:p w14:paraId="38555397" w14:textId="77777777" w:rsidR="00FF435D" w:rsidRPr="00F16D7C" w:rsidRDefault="00FF435D" w:rsidP="006510F7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3C74A238" w14:textId="21DEA2E4" w:rsidR="006510F7" w:rsidRPr="00F16D7C" w:rsidRDefault="00F16D7C" w:rsidP="006510F7">
      <w:pPr>
        <w:spacing w:line="360" w:lineRule="auto"/>
        <w:jc w:val="both"/>
        <w:rPr>
          <w:rFonts w:ascii="Open Sans Light" w:hAnsi="Open Sans Light" w:cs="Open Sans Light"/>
          <w:b/>
          <w:sz w:val="22"/>
          <w:szCs w:val="22"/>
        </w:rPr>
      </w:pPr>
      <w:r>
        <w:rPr>
          <w:rFonts w:ascii="Open Sans Light" w:hAnsi="Open Sans Light" w:cs="Open Sans Light"/>
          <w:b/>
          <w:sz w:val="22"/>
          <w:szCs w:val="22"/>
        </w:rPr>
        <w:t>A B</w:t>
      </w:r>
      <w:r w:rsidR="002B7BD9">
        <w:rPr>
          <w:rFonts w:ascii="Open Sans Light" w:hAnsi="Open Sans Light" w:cs="Open Sans Light"/>
          <w:b/>
          <w:sz w:val="22"/>
          <w:szCs w:val="22"/>
        </w:rPr>
        <w:t xml:space="preserve">alatonföldvár </w:t>
      </w:r>
      <w:r w:rsidR="00542116">
        <w:rPr>
          <w:rFonts w:ascii="Open Sans Light" w:hAnsi="Open Sans Light" w:cs="Open Sans Light"/>
          <w:b/>
          <w:sz w:val="22"/>
          <w:szCs w:val="22"/>
        </w:rPr>
        <w:t>Város</w:t>
      </w:r>
      <w:r>
        <w:rPr>
          <w:rFonts w:ascii="Open Sans Light" w:hAnsi="Open Sans Light" w:cs="Open Sans Light"/>
          <w:b/>
          <w:sz w:val="22"/>
          <w:szCs w:val="22"/>
        </w:rPr>
        <w:t xml:space="preserve"> Önkormányzat (a továbbiakban: Önkormányzat) </w:t>
      </w:r>
      <w:r w:rsidR="005E3686">
        <w:rPr>
          <w:rFonts w:ascii="Open Sans Light" w:hAnsi="Open Sans Light" w:cs="Open Sans Light"/>
          <w:b/>
          <w:sz w:val="22"/>
          <w:szCs w:val="22"/>
        </w:rPr>
        <w:t xml:space="preserve">tárgyieszköz analitikája és az </w:t>
      </w:r>
      <w:r>
        <w:rPr>
          <w:rFonts w:ascii="Open Sans Light" w:hAnsi="Open Sans Light" w:cs="Open Sans Light"/>
          <w:b/>
          <w:sz w:val="22"/>
          <w:szCs w:val="22"/>
        </w:rPr>
        <w:t>i</w:t>
      </w:r>
      <w:r w:rsidR="006510F7" w:rsidRPr="00F16D7C">
        <w:rPr>
          <w:rFonts w:ascii="Open Sans Light" w:hAnsi="Open Sans Light" w:cs="Open Sans Light"/>
          <w:b/>
          <w:sz w:val="22"/>
          <w:szCs w:val="22"/>
        </w:rPr>
        <w:t xml:space="preserve">ngatlan nyilvántartása jelenleg </w:t>
      </w:r>
      <w:r w:rsidR="00542116">
        <w:rPr>
          <w:rFonts w:ascii="Open Sans Light" w:hAnsi="Open Sans Light" w:cs="Open Sans Light"/>
          <w:b/>
          <w:sz w:val="22"/>
          <w:szCs w:val="22"/>
        </w:rPr>
        <w:t>az ASP</w:t>
      </w:r>
      <w:r w:rsidR="005E3686">
        <w:rPr>
          <w:rFonts w:ascii="Open Sans Light" w:hAnsi="Open Sans Light" w:cs="Open Sans Light"/>
          <w:b/>
          <w:sz w:val="22"/>
          <w:szCs w:val="22"/>
        </w:rPr>
        <w:t xml:space="preserve"> KAT</w:t>
      </w:r>
      <w:r w:rsidR="007468E2">
        <w:rPr>
          <w:rFonts w:ascii="Open Sans Light" w:hAnsi="Open Sans Light" w:cs="Open Sans Light"/>
          <w:b/>
          <w:sz w:val="22"/>
          <w:szCs w:val="22"/>
        </w:rPr>
        <w:t>I</w:t>
      </w:r>
      <w:r w:rsidR="005E3686">
        <w:rPr>
          <w:rFonts w:ascii="Open Sans Light" w:hAnsi="Open Sans Light" w:cs="Open Sans Light"/>
          <w:b/>
          <w:sz w:val="22"/>
          <w:szCs w:val="22"/>
        </w:rPr>
        <w:t xml:space="preserve"> és az ASP</w:t>
      </w:r>
      <w:r w:rsidR="00542116">
        <w:rPr>
          <w:rFonts w:ascii="Open Sans Light" w:hAnsi="Open Sans Light" w:cs="Open Sans Light"/>
          <w:b/>
          <w:sz w:val="22"/>
          <w:szCs w:val="22"/>
        </w:rPr>
        <w:t xml:space="preserve"> IVK szakrendszer</w:t>
      </w:r>
      <w:r w:rsidR="006510F7" w:rsidRPr="00F16D7C">
        <w:rPr>
          <w:rFonts w:ascii="Open Sans Light" w:hAnsi="Open Sans Light" w:cs="Open Sans Light"/>
          <w:b/>
          <w:sz w:val="22"/>
          <w:szCs w:val="22"/>
        </w:rPr>
        <w:t xml:space="preserve"> segítségével történik:</w:t>
      </w:r>
    </w:p>
    <w:p w14:paraId="61801A6E" w14:textId="77777777" w:rsidR="005E3686" w:rsidRPr="00714142" w:rsidRDefault="0078409A" w:rsidP="00714142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714142">
        <w:rPr>
          <w:rFonts w:ascii="Open Sans Light" w:hAnsi="Open Sans Light" w:cs="Open Sans Light"/>
          <w:sz w:val="22"/>
          <w:szCs w:val="22"/>
        </w:rPr>
        <w:t xml:space="preserve">1. </w:t>
      </w:r>
      <w:r w:rsidR="00633190" w:rsidRPr="00714142">
        <w:rPr>
          <w:rFonts w:ascii="Open Sans Light" w:hAnsi="Open Sans Light" w:cs="Open Sans Light"/>
          <w:sz w:val="22"/>
          <w:szCs w:val="22"/>
        </w:rPr>
        <w:t>Az ASP IVK szakrendszerben tartja nyilván az Önkormányzat tulajdonában lévő ingatlanoka</w:t>
      </w:r>
      <w:r w:rsidR="005E3686" w:rsidRPr="00714142">
        <w:rPr>
          <w:rFonts w:ascii="Open Sans Light" w:hAnsi="Open Sans Light" w:cs="Open Sans Light"/>
          <w:sz w:val="22"/>
          <w:szCs w:val="22"/>
        </w:rPr>
        <w:t>t</w:t>
      </w:r>
      <w:r w:rsidR="00F16D7C" w:rsidRPr="00714142">
        <w:rPr>
          <w:rFonts w:ascii="Open Sans Light" w:hAnsi="Open Sans Light" w:cs="Open Sans Light"/>
          <w:sz w:val="22"/>
          <w:szCs w:val="22"/>
        </w:rPr>
        <w:t xml:space="preserve">. Az </w:t>
      </w:r>
      <w:r w:rsidRPr="00714142">
        <w:rPr>
          <w:rFonts w:ascii="Open Sans Light" w:hAnsi="Open Sans Light" w:cs="Open Sans Light"/>
          <w:sz w:val="22"/>
          <w:szCs w:val="22"/>
        </w:rPr>
        <w:t>ingatlanok brutt</w:t>
      </w:r>
      <w:r w:rsidR="00F16D7C" w:rsidRPr="00714142">
        <w:rPr>
          <w:rFonts w:ascii="Open Sans Light" w:hAnsi="Open Sans Light" w:cs="Open Sans Light"/>
          <w:sz w:val="22"/>
          <w:szCs w:val="22"/>
        </w:rPr>
        <w:t>ó és becsült értéket tünteti fel a program</w:t>
      </w:r>
      <w:r w:rsidR="005E3686" w:rsidRPr="00714142">
        <w:rPr>
          <w:rFonts w:ascii="Open Sans Light" w:hAnsi="Open Sans Light" w:cs="Open Sans Light"/>
          <w:sz w:val="22"/>
          <w:szCs w:val="22"/>
        </w:rPr>
        <w:t>. A bruttó értéke megegyezik az ASP KATI szakrendszerben az ingatlanok bruttó értékével és a főkönyvi könyveléssel.</w:t>
      </w:r>
      <w:r w:rsidR="00F16D7C" w:rsidRPr="00714142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0A82D0DF" w14:textId="77777777" w:rsidR="005E3686" w:rsidRPr="00714142" w:rsidRDefault="0078409A" w:rsidP="00714142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714142">
        <w:rPr>
          <w:rFonts w:ascii="Open Sans Light" w:hAnsi="Open Sans Light" w:cs="Open Sans Light"/>
          <w:sz w:val="22"/>
          <w:szCs w:val="22"/>
        </w:rPr>
        <w:t xml:space="preserve">2. </w:t>
      </w:r>
      <w:r w:rsidR="005E3686" w:rsidRPr="00714142">
        <w:rPr>
          <w:rFonts w:ascii="Open Sans Light" w:hAnsi="Open Sans Light" w:cs="Open Sans Light"/>
          <w:sz w:val="22"/>
          <w:szCs w:val="22"/>
        </w:rPr>
        <w:t>Az ASP KATI szakrendszer</w:t>
      </w:r>
      <w:r w:rsidRPr="00714142">
        <w:rPr>
          <w:rFonts w:ascii="Open Sans Light" w:hAnsi="Open Sans Light" w:cs="Open Sans Light"/>
          <w:sz w:val="22"/>
          <w:szCs w:val="22"/>
        </w:rPr>
        <w:t xml:space="preserve"> –</w:t>
      </w:r>
      <w:r w:rsidR="00F16D7C" w:rsidRPr="00714142">
        <w:rPr>
          <w:rFonts w:ascii="Open Sans Light" w:hAnsi="Open Sans Light" w:cs="Open Sans Light"/>
          <w:sz w:val="22"/>
          <w:szCs w:val="22"/>
        </w:rPr>
        <w:t xml:space="preserve">Tárgyi eszköz analitika program - </w:t>
      </w:r>
      <w:r w:rsidRPr="00714142">
        <w:rPr>
          <w:rFonts w:ascii="Open Sans Light" w:hAnsi="Open Sans Light" w:cs="Open Sans Light"/>
          <w:sz w:val="22"/>
          <w:szCs w:val="22"/>
        </w:rPr>
        <w:t xml:space="preserve">betétlapokat nem tartalmazó, ingatlanok bruttó értékét feltüntető program, </w:t>
      </w:r>
      <w:r w:rsidR="00F16D7C" w:rsidRPr="00714142">
        <w:rPr>
          <w:rFonts w:ascii="Open Sans Light" w:hAnsi="Open Sans Light" w:cs="Open Sans Light"/>
          <w:sz w:val="22"/>
          <w:szCs w:val="22"/>
        </w:rPr>
        <w:t>amely</w:t>
      </w:r>
      <w:r w:rsidRPr="00714142">
        <w:rPr>
          <w:rFonts w:ascii="Open Sans Light" w:hAnsi="Open Sans Light" w:cs="Open Sans Light"/>
          <w:sz w:val="22"/>
          <w:szCs w:val="22"/>
        </w:rPr>
        <w:t xml:space="preserve"> az Önkormányzat</w:t>
      </w:r>
      <w:r w:rsidR="005E3686" w:rsidRPr="00714142">
        <w:rPr>
          <w:rFonts w:ascii="Open Sans Light" w:hAnsi="Open Sans Light" w:cs="Open Sans Light"/>
          <w:sz w:val="22"/>
          <w:szCs w:val="22"/>
        </w:rPr>
        <w:t>, a Nemzetiségi Önkormányzatok és az Intézmények</w:t>
      </w:r>
      <w:r w:rsidRPr="00714142">
        <w:rPr>
          <w:rFonts w:ascii="Open Sans Light" w:hAnsi="Open Sans Light" w:cs="Open Sans Light"/>
          <w:sz w:val="22"/>
          <w:szCs w:val="22"/>
        </w:rPr>
        <w:t xml:space="preserve"> adatait tartalmazza</w:t>
      </w:r>
      <w:r w:rsidR="007468E2">
        <w:rPr>
          <w:rFonts w:ascii="Open Sans Light" w:hAnsi="Open Sans Light" w:cs="Open Sans Light"/>
          <w:sz w:val="22"/>
          <w:szCs w:val="22"/>
        </w:rPr>
        <w:t>.</w:t>
      </w:r>
    </w:p>
    <w:p w14:paraId="5793A57F" w14:textId="77777777" w:rsidR="0078409A" w:rsidRPr="00714142" w:rsidRDefault="0078409A" w:rsidP="007468E2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714142">
        <w:rPr>
          <w:rFonts w:ascii="Open Sans Light" w:hAnsi="Open Sans Light" w:cs="Open Sans Light"/>
          <w:sz w:val="22"/>
          <w:szCs w:val="22"/>
        </w:rPr>
        <w:t>A fentiek figyelembevételével a szerződés szerinti feladatok:</w:t>
      </w:r>
    </w:p>
    <w:p w14:paraId="5640D29A" w14:textId="77777777" w:rsidR="00FF435D" w:rsidRPr="00F16D7C" w:rsidRDefault="00FF435D" w:rsidP="00FF435D">
      <w:pPr>
        <w:numPr>
          <w:ilvl w:val="0"/>
          <w:numId w:val="1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F16D7C">
        <w:rPr>
          <w:rFonts w:ascii="Open Sans Light" w:hAnsi="Open Sans Light" w:cs="Open Sans Light"/>
          <w:sz w:val="22"/>
          <w:szCs w:val="22"/>
        </w:rPr>
        <w:t>A területi</w:t>
      </w:r>
      <w:r w:rsidR="007B4893" w:rsidRPr="00F16D7C">
        <w:rPr>
          <w:rFonts w:ascii="Open Sans Light" w:hAnsi="Open Sans Light" w:cs="Open Sans Light"/>
          <w:sz w:val="22"/>
          <w:szCs w:val="22"/>
        </w:rPr>
        <w:t>leg</w:t>
      </w:r>
      <w:r w:rsidRPr="00F16D7C">
        <w:rPr>
          <w:rFonts w:ascii="Open Sans Light" w:hAnsi="Open Sans Light" w:cs="Open Sans Light"/>
          <w:sz w:val="22"/>
          <w:szCs w:val="22"/>
        </w:rPr>
        <w:t xml:space="preserve"> illetékes Földhivatalnál nyilvántartott tulajdon</w:t>
      </w:r>
      <w:r w:rsidR="00F16D7C">
        <w:rPr>
          <w:rFonts w:ascii="Open Sans Light" w:hAnsi="Open Sans Light" w:cs="Open Sans Light"/>
          <w:sz w:val="22"/>
          <w:szCs w:val="22"/>
        </w:rPr>
        <w:t>i</w:t>
      </w:r>
      <w:r w:rsidR="0075332C">
        <w:rPr>
          <w:rFonts w:ascii="Open Sans Light" w:hAnsi="Open Sans Light" w:cs="Open Sans Light"/>
          <w:sz w:val="22"/>
          <w:szCs w:val="22"/>
        </w:rPr>
        <w:t xml:space="preserve"> </w:t>
      </w:r>
      <w:r w:rsidRPr="00F16D7C">
        <w:rPr>
          <w:rFonts w:ascii="Open Sans Light" w:hAnsi="Open Sans Light" w:cs="Open Sans Light"/>
          <w:sz w:val="22"/>
          <w:szCs w:val="22"/>
        </w:rPr>
        <w:t>lapok alapján</w:t>
      </w:r>
      <w:r w:rsidR="007B4893" w:rsidRPr="00F16D7C">
        <w:rPr>
          <w:rFonts w:ascii="Open Sans Light" w:hAnsi="Open Sans Light" w:cs="Open Sans Light"/>
          <w:sz w:val="22"/>
          <w:szCs w:val="22"/>
        </w:rPr>
        <w:t xml:space="preserve"> az Önkormányzat ingatlan vagyonának</w:t>
      </w:r>
      <w:r w:rsidR="00F16D7C">
        <w:rPr>
          <w:rFonts w:ascii="Open Sans Light" w:hAnsi="Open Sans Light" w:cs="Open Sans Light"/>
          <w:sz w:val="22"/>
          <w:szCs w:val="22"/>
        </w:rPr>
        <w:t xml:space="preserve"> felülvizsgálata, figyelemmel a jelenleg használt </w:t>
      </w:r>
      <w:r w:rsidR="005E3686">
        <w:rPr>
          <w:rFonts w:ascii="Open Sans Light" w:hAnsi="Open Sans Light" w:cs="Open Sans Light"/>
          <w:sz w:val="22"/>
          <w:szCs w:val="22"/>
        </w:rPr>
        <w:t>ASP IVK szakrendszer</w:t>
      </w:r>
      <w:r w:rsidR="00F16D7C">
        <w:rPr>
          <w:rFonts w:ascii="Open Sans Light" w:hAnsi="Open Sans Light" w:cs="Open Sans Light"/>
          <w:sz w:val="22"/>
          <w:szCs w:val="22"/>
        </w:rPr>
        <w:t xml:space="preserve"> aktuális verziójára.</w:t>
      </w:r>
    </w:p>
    <w:p w14:paraId="0FDC3324" w14:textId="77777777" w:rsidR="00FF435D" w:rsidRPr="00A07214" w:rsidRDefault="00FF435D" w:rsidP="00FF435D">
      <w:pPr>
        <w:numPr>
          <w:ilvl w:val="0"/>
          <w:numId w:val="1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F16D7C">
        <w:rPr>
          <w:rFonts w:ascii="Open Sans Light" w:hAnsi="Open Sans Light" w:cs="Open Sans Light"/>
          <w:sz w:val="22"/>
          <w:szCs w:val="22"/>
        </w:rPr>
        <w:t>A nyilvántartott helyrajzi számok egyeztetés</w:t>
      </w:r>
      <w:r w:rsidR="007B4893" w:rsidRPr="00F16D7C">
        <w:rPr>
          <w:rFonts w:ascii="Open Sans Light" w:hAnsi="Open Sans Light" w:cs="Open Sans Light"/>
          <w:sz w:val="22"/>
          <w:szCs w:val="22"/>
        </w:rPr>
        <w:t>e</w:t>
      </w:r>
      <w:r w:rsidR="00F16D7C">
        <w:rPr>
          <w:rFonts w:ascii="Open Sans Light" w:hAnsi="Open Sans Light" w:cs="Open Sans Light"/>
          <w:sz w:val="22"/>
          <w:szCs w:val="22"/>
        </w:rPr>
        <w:t xml:space="preserve"> annak érdekében, hogy </w:t>
      </w:r>
      <w:r w:rsidRPr="00F16D7C">
        <w:rPr>
          <w:rFonts w:ascii="Open Sans Light" w:hAnsi="Open Sans Light" w:cs="Open Sans Light"/>
          <w:sz w:val="22"/>
          <w:szCs w:val="22"/>
        </w:rPr>
        <w:t>a valósá</w:t>
      </w:r>
      <w:r w:rsidR="0075332C">
        <w:rPr>
          <w:rFonts w:ascii="Open Sans Light" w:hAnsi="Open Sans Light" w:cs="Open Sans Light"/>
          <w:sz w:val="22"/>
          <w:szCs w:val="22"/>
        </w:rPr>
        <w:t xml:space="preserve">gnak megfelelő betétlapok és azok műszaki tartalma </w:t>
      </w:r>
      <w:r w:rsidRPr="00F16D7C">
        <w:rPr>
          <w:rFonts w:ascii="Open Sans Light" w:hAnsi="Open Sans Light" w:cs="Open Sans Light"/>
          <w:sz w:val="22"/>
          <w:szCs w:val="22"/>
        </w:rPr>
        <w:t xml:space="preserve">megfeleljen a 147/1992. (XI. 6) </w:t>
      </w:r>
      <w:r w:rsidRPr="00A07214">
        <w:rPr>
          <w:rFonts w:ascii="Open Sans Light" w:hAnsi="Open Sans Light" w:cs="Open Sans Light"/>
          <w:sz w:val="22"/>
          <w:szCs w:val="22"/>
        </w:rPr>
        <w:t>Kormányrendelet</w:t>
      </w:r>
      <w:r w:rsidR="007B4893" w:rsidRPr="00A07214">
        <w:rPr>
          <w:rFonts w:ascii="Open Sans Light" w:hAnsi="Open Sans Light" w:cs="Open Sans Light"/>
          <w:sz w:val="22"/>
          <w:szCs w:val="22"/>
        </w:rPr>
        <w:t>nek.</w:t>
      </w:r>
    </w:p>
    <w:p w14:paraId="0DA2B3B7" w14:textId="77777777" w:rsidR="00FF435D" w:rsidRPr="00A07214" w:rsidRDefault="00FF435D" w:rsidP="00FF435D">
      <w:pPr>
        <w:numPr>
          <w:ilvl w:val="0"/>
          <w:numId w:val="1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Helyrajzi számonként</w:t>
      </w:r>
      <w:r w:rsidR="0075332C" w:rsidRPr="00A07214">
        <w:rPr>
          <w:rFonts w:ascii="Open Sans Light" w:hAnsi="Open Sans Light" w:cs="Open Sans Light"/>
          <w:sz w:val="22"/>
          <w:szCs w:val="22"/>
        </w:rPr>
        <w:t>,</w:t>
      </w:r>
      <w:r w:rsidRPr="00A07214">
        <w:rPr>
          <w:rFonts w:ascii="Open Sans Light" w:hAnsi="Open Sans Light" w:cs="Open Sans Light"/>
          <w:sz w:val="22"/>
          <w:szCs w:val="22"/>
        </w:rPr>
        <w:t xml:space="preserve"> a pénzügyi analitikában helyrajzi számhoz kapcsoltan nyilvántartott könyv szerinti bruttó értékek rögzítése az ingatlanok betétlapjai</w:t>
      </w:r>
      <w:r w:rsidR="00733DFD" w:rsidRPr="00A07214">
        <w:rPr>
          <w:rFonts w:ascii="Open Sans Light" w:hAnsi="Open Sans Light" w:cs="Open Sans Light"/>
          <w:sz w:val="22"/>
          <w:szCs w:val="22"/>
        </w:rPr>
        <w:t>n</w:t>
      </w:r>
      <w:r w:rsidRPr="00A07214">
        <w:rPr>
          <w:rFonts w:ascii="Open Sans Light" w:hAnsi="Open Sans Light" w:cs="Open Sans Light"/>
          <w:sz w:val="22"/>
          <w:szCs w:val="22"/>
        </w:rPr>
        <w:t>, az elkészült ingatlanvagy</w:t>
      </w:r>
      <w:r w:rsidR="00D23B47" w:rsidRPr="00A07214">
        <w:rPr>
          <w:rFonts w:ascii="Open Sans Light" w:hAnsi="Open Sans Light" w:cs="Open Sans Light"/>
          <w:sz w:val="22"/>
          <w:szCs w:val="22"/>
        </w:rPr>
        <w:t>on kataszteri adatbázisban (202</w:t>
      </w:r>
      <w:r w:rsidR="007468E2" w:rsidRPr="00A07214">
        <w:rPr>
          <w:rFonts w:ascii="Open Sans Light" w:hAnsi="Open Sans Light" w:cs="Open Sans Light"/>
          <w:sz w:val="22"/>
          <w:szCs w:val="22"/>
        </w:rPr>
        <w:t>2</w:t>
      </w:r>
      <w:r w:rsidR="00254A4F" w:rsidRPr="00A07214">
        <w:rPr>
          <w:rFonts w:ascii="Open Sans Light" w:hAnsi="Open Sans Light" w:cs="Open Sans Light"/>
          <w:sz w:val="22"/>
          <w:szCs w:val="22"/>
        </w:rPr>
        <w:t xml:space="preserve">. </w:t>
      </w:r>
      <w:r w:rsidRPr="00A07214">
        <w:rPr>
          <w:rFonts w:ascii="Open Sans Light" w:hAnsi="Open Sans Light" w:cs="Open Sans Light"/>
          <w:sz w:val="22"/>
          <w:szCs w:val="22"/>
        </w:rPr>
        <w:t>12. 31</w:t>
      </w:r>
      <w:r w:rsidR="00254A4F" w:rsidRPr="00A07214">
        <w:rPr>
          <w:rFonts w:ascii="Open Sans Light" w:hAnsi="Open Sans Light" w:cs="Open Sans Light"/>
          <w:sz w:val="22"/>
          <w:szCs w:val="22"/>
        </w:rPr>
        <w:t>.</w:t>
      </w:r>
      <w:r w:rsidRPr="00A07214">
        <w:rPr>
          <w:rFonts w:ascii="Open Sans Light" w:hAnsi="Open Sans Light" w:cs="Open Sans Light"/>
          <w:sz w:val="22"/>
          <w:szCs w:val="22"/>
        </w:rPr>
        <w:t xml:space="preserve"> mérlegbeszámoló alapján).</w:t>
      </w:r>
    </w:p>
    <w:p w14:paraId="35D51978" w14:textId="77777777" w:rsidR="00FF435D" w:rsidRPr="00A07214" w:rsidRDefault="00FF435D" w:rsidP="00FF435D">
      <w:pPr>
        <w:numPr>
          <w:ilvl w:val="0"/>
          <w:numId w:val="1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Az átvizsgált ingatlanok jelenlegi becsült értékének felülvizsgálata</w:t>
      </w:r>
      <w:r w:rsidR="00342AAE" w:rsidRPr="00A07214">
        <w:rPr>
          <w:rFonts w:ascii="Open Sans Light" w:hAnsi="Open Sans Light" w:cs="Open Sans Light"/>
          <w:sz w:val="22"/>
          <w:szCs w:val="22"/>
        </w:rPr>
        <w:t>, rögzítése a</w:t>
      </w:r>
      <w:r w:rsidR="006510F7" w:rsidRPr="00A07214">
        <w:rPr>
          <w:rFonts w:ascii="Open Sans Light" w:hAnsi="Open Sans Light" w:cs="Open Sans Light"/>
          <w:sz w:val="22"/>
          <w:szCs w:val="22"/>
        </w:rPr>
        <w:t>z</w:t>
      </w:r>
      <w:r w:rsidR="00342AAE" w:rsidRPr="00A07214">
        <w:rPr>
          <w:rFonts w:ascii="Open Sans Light" w:hAnsi="Open Sans Light" w:cs="Open Sans Light"/>
          <w:sz w:val="22"/>
          <w:szCs w:val="22"/>
        </w:rPr>
        <w:t xml:space="preserve"> </w:t>
      </w:r>
      <w:r w:rsidR="00146FFC" w:rsidRPr="00A07214">
        <w:rPr>
          <w:rFonts w:ascii="Open Sans Light" w:hAnsi="Open Sans Light" w:cs="Open Sans Light"/>
          <w:sz w:val="22"/>
          <w:szCs w:val="22"/>
        </w:rPr>
        <w:t>EKATA</w:t>
      </w:r>
      <w:r w:rsidR="00342AAE" w:rsidRPr="00A07214">
        <w:rPr>
          <w:rFonts w:ascii="Open Sans Light" w:hAnsi="Open Sans Light" w:cs="Open Sans Light"/>
          <w:sz w:val="22"/>
          <w:szCs w:val="22"/>
        </w:rPr>
        <w:t xml:space="preserve"> </w:t>
      </w:r>
      <w:r w:rsidR="00D832EE" w:rsidRPr="00A07214">
        <w:rPr>
          <w:rFonts w:ascii="Open Sans Light" w:hAnsi="Open Sans Light" w:cs="Open Sans Light"/>
          <w:sz w:val="22"/>
          <w:szCs w:val="22"/>
        </w:rPr>
        <w:t xml:space="preserve">programba </w:t>
      </w:r>
      <w:r w:rsidR="00D23B47" w:rsidRPr="00A07214">
        <w:rPr>
          <w:rFonts w:ascii="Open Sans Light" w:hAnsi="Open Sans Light" w:cs="Open Sans Light"/>
          <w:sz w:val="22"/>
          <w:szCs w:val="22"/>
        </w:rPr>
        <w:t>és aktualizálása 202</w:t>
      </w:r>
      <w:r w:rsidR="005E3686" w:rsidRPr="00A07214">
        <w:rPr>
          <w:rFonts w:ascii="Open Sans Light" w:hAnsi="Open Sans Light" w:cs="Open Sans Light"/>
          <w:sz w:val="22"/>
          <w:szCs w:val="22"/>
        </w:rPr>
        <w:t>4</w:t>
      </w:r>
      <w:r w:rsidRPr="00A07214">
        <w:rPr>
          <w:rFonts w:ascii="Open Sans Light" w:hAnsi="Open Sans Light" w:cs="Open Sans Light"/>
          <w:sz w:val="22"/>
          <w:szCs w:val="22"/>
        </w:rPr>
        <w:t>-</w:t>
      </w:r>
      <w:r w:rsidR="005E3686" w:rsidRPr="00A07214">
        <w:rPr>
          <w:rFonts w:ascii="Open Sans Light" w:hAnsi="Open Sans Light" w:cs="Open Sans Light"/>
          <w:sz w:val="22"/>
          <w:szCs w:val="22"/>
        </w:rPr>
        <w:t>e</w:t>
      </w:r>
      <w:r w:rsidRPr="00A07214">
        <w:rPr>
          <w:rFonts w:ascii="Open Sans Light" w:hAnsi="Open Sans Light" w:cs="Open Sans Light"/>
          <w:sz w:val="22"/>
          <w:szCs w:val="22"/>
        </w:rPr>
        <w:t>s évre.</w:t>
      </w:r>
    </w:p>
    <w:p w14:paraId="4B3EEDF4" w14:textId="77777777" w:rsidR="0075332C" w:rsidRPr="00A07214" w:rsidRDefault="00FF435D" w:rsidP="00465830">
      <w:pPr>
        <w:numPr>
          <w:ilvl w:val="0"/>
          <w:numId w:val="1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Az elkészült vagyon kataszter és a hozzá kapcsolódó gazdasági pénzügyi nyilvántartás közötti eltérések kimutatása,</w:t>
      </w:r>
      <w:r w:rsidR="00D832EE" w:rsidRPr="00A07214">
        <w:rPr>
          <w:rFonts w:ascii="Open Sans Light" w:hAnsi="Open Sans Light" w:cs="Open Sans Light"/>
          <w:sz w:val="22"/>
          <w:szCs w:val="22"/>
        </w:rPr>
        <w:t xml:space="preserve"> rögzítése a</w:t>
      </w:r>
      <w:r w:rsidR="006510F7" w:rsidRPr="00A07214">
        <w:rPr>
          <w:rFonts w:ascii="Open Sans Light" w:hAnsi="Open Sans Light" w:cs="Open Sans Light"/>
          <w:sz w:val="22"/>
          <w:szCs w:val="22"/>
        </w:rPr>
        <w:t>z</w:t>
      </w:r>
      <w:r w:rsidR="00D832EE" w:rsidRPr="00A07214">
        <w:rPr>
          <w:rFonts w:ascii="Open Sans Light" w:hAnsi="Open Sans Light" w:cs="Open Sans Light"/>
          <w:sz w:val="22"/>
          <w:szCs w:val="22"/>
        </w:rPr>
        <w:t xml:space="preserve"> </w:t>
      </w:r>
      <w:r w:rsidR="00146FFC" w:rsidRPr="00A07214">
        <w:rPr>
          <w:rFonts w:ascii="Open Sans Light" w:hAnsi="Open Sans Light" w:cs="Open Sans Light"/>
          <w:sz w:val="22"/>
          <w:szCs w:val="22"/>
        </w:rPr>
        <w:t>EKATA</w:t>
      </w:r>
      <w:r w:rsidR="00D832EE" w:rsidRPr="00A07214">
        <w:rPr>
          <w:rFonts w:ascii="Open Sans Light" w:hAnsi="Open Sans Light" w:cs="Open Sans Light"/>
          <w:sz w:val="22"/>
          <w:szCs w:val="22"/>
        </w:rPr>
        <w:t xml:space="preserve"> programba</w:t>
      </w:r>
      <w:r w:rsidR="00A07214">
        <w:rPr>
          <w:rFonts w:ascii="Open Sans Light" w:hAnsi="Open Sans Light" w:cs="Open Sans Light"/>
          <w:sz w:val="22"/>
          <w:szCs w:val="22"/>
        </w:rPr>
        <w:t>n</w:t>
      </w:r>
      <w:r w:rsidR="00D832EE" w:rsidRPr="00A07214">
        <w:rPr>
          <w:rFonts w:ascii="Open Sans Light" w:hAnsi="Open Sans Light" w:cs="Open Sans Light"/>
          <w:sz w:val="22"/>
          <w:szCs w:val="22"/>
        </w:rPr>
        <w:t>,</w:t>
      </w:r>
      <w:r w:rsidRPr="00A07214">
        <w:rPr>
          <w:rFonts w:ascii="Open Sans Light" w:hAnsi="Open Sans Light" w:cs="Open Sans Light"/>
          <w:sz w:val="22"/>
          <w:szCs w:val="22"/>
        </w:rPr>
        <w:t xml:space="preserve"> javaslattétel és segítség ennek megoldására, rendbe tételére</w:t>
      </w:r>
      <w:r w:rsidR="00D832EE" w:rsidRPr="00A07214">
        <w:rPr>
          <w:rFonts w:ascii="Open Sans Light" w:hAnsi="Open Sans Light" w:cs="Open Sans Light"/>
          <w:sz w:val="22"/>
          <w:szCs w:val="22"/>
        </w:rPr>
        <w:t>.</w:t>
      </w:r>
    </w:p>
    <w:p w14:paraId="483B8FEB" w14:textId="77777777" w:rsidR="00E90BE7" w:rsidRPr="00A07214" w:rsidRDefault="00714142" w:rsidP="00465830">
      <w:pPr>
        <w:numPr>
          <w:ilvl w:val="0"/>
          <w:numId w:val="1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Az EKATA programból az ASP IVK szakrendszer feltöltése a végleges adatokkal.</w:t>
      </w:r>
    </w:p>
    <w:p w14:paraId="300D01E3" w14:textId="77777777" w:rsidR="00E90BE7" w:rsidRDefault="00E90BE7" w:rsidP="0075332C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7E0E414B" w14:textId="77777777" w:rsidR="00E90BE7" w:rsidRDefault="00E90BE7" w:rsidP="0075332C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03EBE6AA" w14:textId="77777777" w:rsidR="0075332C" w:rsidRDefault="0075332C" w:rsidP="0075332C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0BFCCA86" w14:textId="77777777" w:rsidR="0075332C" w:rsidRPr="00F16D7C" w:rsidRDefault="0075332C" w:rsidP="0075332C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7BF22415" w14:textId="77777777" w:rsidR="00F16D7C" w:rsidRPr="00714142" w:rsidRDefault="00714142" w:rsidP="00A07214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714142">
        <w:rPr>
          <w:rFonts w:ascii="Open Sans Light" w:hAnsi="Open Sans Light" w:cs="Open Sans Light"/>
          <w:sz w:val="22"/>
          <w:szCs w:val="22"/>
        </w:rPr>
        <w:t>3. ASP KATI szakrendszer teljes felülvizsgálata:</w:t>
      </w:r>
    </w:p>
    <w:p w14:paraId="135F3CAE" w14:textId="77777777" w:rsidR="00714142" w:rsidRPr="00714142" w:rsidRDefault="00714142" w:rsidP="00A07214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47A7AD36" w14:textId="77777777" w:rsidR="00714142" w:rsidRPr="00A07214" w:rsidRDefault="00714142" w:rsidP="00A0721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Az ASP IVK rendszer felülvizsgálata után az ingatlanok bruttó értékének átvezetése a KATI szakrendszeren.</w:t>
      </w:r>
    </w:p>
    <w:p w14:paraId="06ACCDD5" w14:textId="77777777" w:rsidR="00714142" w:rsidRPr="00A07214" w:rsidRDefault="00714142" w:rsidP="00A0721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KATI szakrendszer újra paraméterezése, főkönyvi számok egyeztetése a KASZPER szakrendszerrel</w:t>
      </w:r>
    </w:p>
    <w:p w14:paraId="2E61165C" w14:textId="77777777" w:rsidR="00714142" w:rsidRPr="00A07214" w:rsidRDefault="00714142" w:rsidP="00A0721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A07214">
        <w:rPr>
          <w:rFonts w:ascii="Open Sans Light" w:hAnsi="Open Sans Light" w:cs="Open Sans Light"/>
          <w:sz w:val="22"/>
          <w:szCs w:val="22"/>
        </w:rPr>
        <w:t>Tényfeltáró leltár adatainak feltöltése a KATI szakrendszerbe</w:t>
      </w:r>
    </w:p>
    <w:p w14:paraId="5DA380D1" w14:textId="77777777" w:rsidR="00714142" w:rsidRPr="00714142" w:rsidRDefault="00714142" w:rsidP="00A07214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6491B102" w14:textId="77777777" w:rsidR="00F16D7C" w:rsidRPr="00714142" w:rsidRDefault="00F16D7C" w:rsidP="00A07214">
      <w:pPr>
        <w:spacing w:line="360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444086D2" w14:textId="77777777" w:rsidR="00F16D7C" w:rsidRPr="00F16D7C" w:rsidRDefault="00F16D7C" w:rsidP="00F16D7C"/>
    <w:p w14:paraId="7A81121C" w14:textId="77777777" w:rsidR="00F16D7C" w:rsidRPr="00F16D7C" w:rsidRDefault="00F16D7C" w:rsidP="00F16D7C"/>
    <w:p w14:paraId="44A0A49F" w14:textId="77777777" w:rsidR="00F16D7C" w:rsidRDefault="00F16D7C" w:rsidP="00F16D7C"/>
    <w:p w14:paraId="61D849B1" w14:textId="77777777" w:rsidR="00FF435D" w:rsidRPr="00F16D7C" w:rsidRDefault="00F16D7C" w:rsidP="00F16D7C">
      <w:pPr>
        <w:tabs>
          <w:tab w:val="left" w:pos="5745"/>
        </w:tabs>
      </w:pPr>
      <w:r>
        <w:tab/>
      </w:r>
    </w:p>
    <w:sectPr w:rsidR="00FF435D" w:rsidRPr="00F16D7C" w:rsidSect="004C438D">
      <w:headerReference w:type="default" r:id="rId7"/>
      <w:pgSz w:w="11906" w:h="16838"/>
      <w:pgMar w:top="1417" w:right="1417" w:bottom="1417" w:left="1417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8F4B" w14:textId="77777777" w:rsidR="004C438D" w:rsidRDefault="004C438D" w:rsidP="003D0C84">
      <w:r>
        <w:separator/>
      </w:r>
    </w:p>
  </w:endnote>
  <w:endnote w:type="continuationSeparator" w:id="0">
    <w:p w14:paraId="293B5B32" w14:textId="77777777" w:rsidR="004C438D" w:rsidRDefault="004C438D" w:rsidP="003D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FBA6" w14:textId="77777777" w:rsidR="004C438D" w:rsidRDefault="004C438D" w:rsidP="003D0C84">
      <w:r>
        <w:separator/>
      </w:r>
    </w:p>
  </w:footnote>
  <w:footnote w:type="continuationSeparator" w:id="0">
    <w:p w14:paraId="3E394368" w14:textId="77777777" w:rsidR="004C438D" w:rsidRDefault="004C438D" w:rsidP="003D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3DDE" w14:textId="77777777" w:rsidR="003D0C84" w:rsidRDefault="003D0C84" w:rsidP="00F16D7C">
    <w:pPr>
      <w:pStyle w:val="lfej"/>
      <w:jc w:val="right"/>
    </w:pPr>
    <w:r>
      <w:ptab w:relativeTo="margin" w:alignment="center" w:leader="none"/>
    </w:r>
    <w:r>
      <w:t>1.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AAB"/>
    <w:multiLevelType w:val="hybridMultilevel"/>
    <w:tmpl w:val="A76674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207"/>
    <w:multiLevelType w:val="hybridMultilevel"/>
    <w:tmpl w:val="42CCE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1654A"/>
    <w:multiLevelType w:val="hybridMultilevel"/>
    <w:tmpl w:val="91365D5C"/>
    <w:lvl w:ilvl="0" w:tplc="A8E8593A">
      <w:start w:val="3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C7C04"/>
    <w:multiLevelType w:val="hybridMultilevel"/>
    <w:tmpl w:val="A3B28B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726631">
    <w:abstractNumId w:val="3"/>
  </w:num>
  <w:num w:numId="2" w16cid:durableId="891303993">
    <w:abstractNumId w:val="0"/>
  </w:num>
  <w:num w:numId="3" w16cid:durableId="1942449564">
    <w:abstractNumId w:val="2"/>
  </w:num>
  <w:num w:numId="4" w16cid:durableId="177192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5D"/>
    <w:rsid w:val="00064C0C"/>
    <w:rsid w:val="00146FFC"/>
    <w:rsid w:val="001D20BA"/>
    <w:rsid w:val="00254A4F"/>
    <w:rsid w:val="0029317D"/>
    <w:rsid w:val="002B7BD9"/>
    <w:rsid w:val="00323461"/>
    <w:rsid w:val="00342AAE"/>
    <w:rsid w:val="003D0C84"/>
    <w:rsid w:val="004215E3"/>
    <w:rsid w:val="004C438D"/>
    <w:rsid w:val="004C7FA4"/>
    <w:rsid w:val="005119B7"/>
    <w:rsid w:val="00542116"/>
    <w:rsid w:val="00590C8F"/>
    <w:rsid w:val="005E3686"/>
    <w:rsid w:val="00633190"/>
    <w:rsid w:val="0064567E"/>
    <w:rsid w:val="006510F7"/>
    <w:rsid w:val="00684DFC"/>
    <w:rsid w:val="00714142"/>
    <w:rsid w:val="007144DE"/>
    <w:rsid w:val="00733DFD"/>
    <w:rsid w:val="007468E2"/>
    <w:rsid w:val="0075332C"/>
    <w:rsid w:val="00756EA0"/>
    <w:rsid w:val="0078409A"/>
    <w:rsid w:val="007B0FAE"/>
    <w:rsid w:val="007B4893"/>
    <w:rsid w:val="009E5C3D"/>
    <w:rsid w:val="009E5C77"/>
    <w:rsid w:val="00A07214"/>
    <w:rsid w:val="00B70B4F"/>
    <w:rsid w:val="00C74E4C"/>
    <w:rsid w:val="00D23B47"/>
    <w:rsid w:val="00D26C2C"/>
    <w:rsid w:val="00D832EE"/>
    <w:rsid w:val="00DD5AE3"/>
    <w:rsid w:val="00E90BE7"/>
    <w:rsid w:val="00ED025D"/>
    <w:rsid w:val="00F16D7C"/>
    <w:rsid w:val="00FC7AC9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5AD9"/>
  <w15:docId w15:val="{6FF29223-1F33-476A-A132-9CCC2F15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F435D"/>
    <w:pPr>
      <w:keepNext/>
      <w:tabs>
        <w:tab w:val="left" w:pos="1418"/>
      </w:tabs>
      <w:outlineLvl w:val="0"/>
    </w:pPr>
    <w:rPr>
      <w:rFonts w:ascii="Bookman Old Style" w:hAnsi="Bookman Old Style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F435D"/>
    <w:rPr>
      <w:rFonts w:ascii="Bookman Old Style" w:eastAsia="Times New Roman" w:hAnsi="Bookman Old Style" w:cs="Times New Roman"/>
      <w:b/>
      <w:sz w:val="20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832E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832EE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semiHidden/>
    <w:unhideWhenUsed/>
    <w:rsid w:val="007B0FAE"/>
    <w:pPr>
      <w:spacing w:before="120"/>
      <w:jc w:val="both"/>
    </w:pPr>
    <w:rPr>
      <w:rFonts w:ascii="Bookman Old Style" w:hAnsi="Bookman Old Style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7B0FAE"/>
    <w:rPr>
      <w:rFonts w:ascii="Bookman Old Style" w:eastAsia="Times New Roman" w:hAnsi="Bookman Old Style" w:cs="Times New Roman"/>
      <w:sz w:val="2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D0C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0C8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0C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C8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8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Vági Ágnes Csilla</dc:creator>
  <cp:lastModifiedBy>Önkormányzata Balatonföldvár Város</cp:lastModifiedBy>
  <cp:revision>6</cp:revision>
  <cp:lastPrinted>2018-07-31T06:07:00Z</cp:lastPrinted>
  <dcterms:created xsi:type="dcterms:W3CDTF">2023-07-05T12:29:00Z</dcterms:created>
  <dcterms:modified xsi:type="dcterms:W3CDTF">2024-01-17T10:46:00Z</dcterms:modified>
</cp:coreProperties>
</file>