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BCC" w14:textId="77777777"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14:paraId="69944180" w14:textId="77777777"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14:paraId="77A1B705" w14:textId="77777777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8623 Balatonföldvár, Petőfi Sándor utca 1. Tel: 84-540-330. Fax: 540-332.</w:t>
      </w:r>
    </w:p>
    <w:p w14:paraId="11F72DC2" w14:textId="77777777" w:rsidR="008C1CE0" w:rsidRPr="008F6F27" w:rsidRDefault="008C1CE0" w:rsidP="008C1CE0">
      <w:pPr>
        <w:jc w:val="center"/>
      </w:pPr>
    </w:p>
    <w:p w14:paraId="52A33787" w14:textId="24E8CDBF" w:rsidR="008C1CE0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14:paraId="1229ED82" w14:textId="77777777" w:rsidR="00D876E5" w:rsidRPr="008F6F27" w:rsidRDefault="00D876E5" w:rsidP="008C1CE0">
      <w:pPr>
        <w:jc w:val="center"/>
        <w:rPr>
          <w:b/>
          <w:u w:val="single"/>
        </w:rPr>
      </w:pPr>
    </w:p>
    <w:p w14:paraId="4C05AA97" w14:textId="4B1478FE" w:rsidR="008C1CE0" w:rsidRPr="008F6F27" w:rsidRDefault="008C1CE0" w:rsidP="00D876E5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 xml:space="preserve">Balatonföldvár Város Önkormányzata </w:t>
      </w:r>
      <w:proofErr w:type="gramStart"/>
      <w:r w:rsidRPr="008F6F27">
        <w:rPr>
          <w:b/>
        </w:rPr>
        <w:t>Képviselő-testületének</w:t>
      </w:r>
      <w:proofErr w:type="gramEnd"/>
      <w:r w:rsidR="00D876E5">
        <w:rPr>
          <w:b/>
        </w:rPr>
        <w:t xml:space="preserve"> valamint Pénzügyi és Gazdasági Bizottságának </w:t>
      </w:r>
      <w:r w:rsidR="009F78DC">
        <w:rPr>
          <w:b/>
        </w:rPr>
        <w:t>202</w:t>
      </w:r>
      <w:r w:rsidR="009C7093">
        <w:rPr>
          <w:b/>
        </w:rPr>
        <w:t>2</w:t>
      </w:r>
      <w:r w:rsidR="009F78DC">
        <w:rPr>
          <w:b/>
        </w:rPr>
        <w:t xml:space="preserve">. </w:t>
      </w:r>
      <w:r w:rsidR="009C7093">
        <w:rPr>
          <w:b/>
        </w:rPr>
        <w:t>február</w:t>
      </w:r>
      <w:r w:rsidR="009F78DC">
        <w:rPr>
          <w:b/>
        </w:rPr>
        <w:t xml:space="preserve"> 24.</w:t>
      </w:r>
      <w:r w:rsidRPr="008F6F27">
        <w:rPr>
          <w:b/>
        </w:rPr>
        <w:t xml:space="preserve"> napján tartandó ülésére</w:t>
      </w:r>
    </w:p>
    <w:p w14:paraId="106E38E0" w14:textId="77777777" w:rsidR="008C1CE0" w:rsidRPr="008F6F27" w:rsidRDefault="008C1CE0" w:rsidP="008C1CE0">
      <w:pPr>
        <w:jc w:val="center"/>
        <w:rPr>
          <w:b/>
        </w:rPr>
      </w:pPr>
    </w:p>
    <w:p w14:paraId="6F88B0EE" w14:textId="77777777"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14:paraId="69F88635" w14:textId="77777777"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14:paraId="62F2D03D" w14:textId="77777777" w:rsidR="0046257A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</w:p>
    <w:p w14:paraId="7E4180E2" w14:textId="476E0641" w:rsidR="008C1CE0" w:rsidRPr="008F6F27" w:rsidRDefault="008C1CE0" w:rsidP="008C1CE0">
      <w:r w:rsidRPr="008F6F27">
        <w:rPr>
          <w:u w:val="single"/>
        </w:rPr>
        <w:t>Tárgyalás</w:t>
      </w:r>
      <w:r w:rsidRPr="008F6F27">
        <w:t>: Nyilvános ülésen</w:t>
      </w:r>
    </w:p>
    <w:p w14:paraId="31FA51F1" w14:textId="182BB231" w:rsidR="008C1CE0" w:rsidRDefault="008C1CE0" w:rsidP="008F6F27">
      <w:pPr>
        <w:spacing w:line="276" w:lineRule="auto"/>
        <w:rPr>
          <w:b/>
        </w:rPr>
      </w:pPr>
    </w:p>
    <w:p w14:paraId="6B265D7E" w14:textId="77777777"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14:paraId="39DDADE6" w14:textId="77777777"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14:paraId="0865259A" w14:textId="623EEBEF"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proofErr w:type="spellStart"/>
      <w:r w:rsidR="00A47E1B" w:rsidRPr="00E60AF8">
        <w:rPr>
          <w:i/>
          <w:sz w:val="22"/>
          <w:szCs w:val="22"/>
        </w:rPr>
        <w:t>Mötv</w:t>
      </w:r>
      <w:proofErr w:type="spellEnd"/>
      <w:r w:rsidR="00A47E1B" w:rsidRPr="00E60AF8">
        <w:rPr>
          <w:i/>
          <w:sz w:val="22"/>
          <w:szCs w:val="22"/>
        </w:rPr>
        <w:t>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</w:p>
    <w:p w14:paraId="6370EA98" w14:textId="53D43333" w:rsidR="001B4269" w:rsidRPr="00E60AF8" w:rsidRDefault="00F120EA" w:rsidP="00784452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 xml:space="preserve">vagyonnyilatkozat-tételének határideje </w:t>
      </w:r>
      <w:r w:rsidR="009F78DC">
        <w:rPr>
          <w:iCs/>
          <w:sz w:val="22"/>
          <w:szCs w:val="22"/>
        </w:rPr>
        <w:t>megegyezik az önkormányzati képviselőkre vonatkozó határidővel.</w:t>
      </w:r>
      <w:r w:rsidR="00784452">
        <w:rPr>
          <w:iCs/>
          <w:sz w:val="22"/>
          <w:szCs w:val="22"/>
        </w:rPr>
        <w:t xml:space="preserve"> </w:t>
      </w:r>
      <w:r w:rsidR="00DB7869"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="00DB7869"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proofErr w:type="spellStart"/>
      <w:r w:rsidR="00F84CF0" w:rsidRPr="00E60AF8">
        <w:rPr>
          <w:i/>
          <w:iCs/>
          <w:sz w:val="22"/>
          <w:szCs w:val="22"/>
        </w:rPr>
        <w:t>Mötv</w:t>
      </w:r>
      <w:proofErr w:type="spellEnd"/>
      <w:r w:rsidR="00F84CF0" w:rsidRPr="00E60AF8">
        <w:rPr>
          <w:i/>
          <w:iCs/>
          <w:sz w:val="22"/>
          <w:szCs w:val="22"/>
        </w:rPr>
        <w:t xml:space="preserve">. 39. § (2) </w:t>
      </w:r>
      <w:proofErr w:type="spellStart"/>
      <w:r w:rsidR="00F84CF0" w:rsidRPr="00E60AF8">
        <w:rPr>
          <w:i/>
          <w:iCs/>
          <w:sz w:val="22"/>
          <w:szCs w:val="22"/>
        </w:rPr>
        <w:t>bek</w:t>
      </w:r>
      <w:proofErr w:type="spellEnd"/>
      <w:r w:rsidR="00F84CF0" w:rsidRPr="00E60AF8">
        <w:rPr>
          <w:i/>
          <w:iCs/>
          <w:sz w:val="22"/>
          <w:szCs w:val="22"/>
        </w:rPr>
        <w:t>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14:paraId="6D6F325F" w14:textId="77777777"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DEC575A" w14:textId="77777777"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14:paraId="4EE006D0" w14:textId="77777777"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14:paraId="488A7F4D" w14:textId="77777777" w:rsidR="00D876E5" w:rsidRDefault="00D876E5" w:rsidP="006272DE">
      <w:pPr>
        <w:autoSpaceDE w:val="0"/>
        <w:autoSpaceDN w:val="0"/>
        <w:adjustRightInd w:val="0"/>
        <w:spacing w:after="60" w:line="276" w:lineRule="auto"/>
        <w:jc w:val="both"/>
        <w:rPr>
          <w:iCs/>
          <w:sz w:val="22"/>
          <w:szCs w:val="22"/>
        </w:rPr>
      </w:pPr>
    </w:p>
    <w:p w14:paraId="7FFB4AF4" w14:textId="6D8954E3"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</w:t>
      </w:r>
      <w:proofErr w:type="spellStart"/>
      <w:r w:rsidRPr="00E60AF8">
        <w:rPr>
          <w:iCs/>
          <w:sz w:val="22"/>
          <w:szCs w:val="22"/>
        </w:rPr>
        <w:t>Mötv</w:t>
      </w:r>
      <w:proofErr w:type="spellEnd"/>
      <w:r w:rsidRPr="00E60AF8">
        <w:rPr>
          <w:iCs/>
          <w:sz w:val="22"/>
          <w:szCs w:val="22"/>
        </w:rPr>
        <w:t>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14:paraId="07B9258C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7767AD" w14:textId="04428A1D"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 xml:space="preserve">eleget tett. </w:t>
      </w:r>
    </w:p>
    <w:p w14:paraId="020B081E" w14:textId="1DEAD02A" w:rsidR="0046257A" w:rsidRDefault="0046257A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5440928E" w14:textId="4C432D5F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081ADF9E" w14:textId="61FF308E" w:rsidR="00D876E5" w:rsidRPr="00784452" w:rsidRDefault="00D876E5" w:rsidP="00D876E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t>Határozati javaslat</w:t>
      </w:r>
      <w:r>
        <w:rPr>
          <w:b/>
          <w:bCs/>
        </w:rPr>
        <w:t xml:space="preserve"> a bizottság számára</w:t>
      </w:r>
      <w:r w:rsidRPr="00784452">
        <w:rPr>
          <w:b/>
          <w:bCs/>
        </w:rPr>
        <w:t>:</w:t>
      </w:r>
    </w:p>
    <w:p w14:paraId="0A016201" w14:textId="3980FFF9" w:rsidR="00D876E5" w:rsidRDefault="00D876E5" w:rsidP="00D876E5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Önkormányzata Képviselőtestületének Pénzügyi és Gazdasági Bizottsága megállapítja, hogy a képviselőtestület tagjai: a polgármester és az önkormányzati képviselők, valamint a nem képviselőtestületi tag alpolgármester, Magyarország helyi önkormányzatairól szóló törvényben foglalt 2022. évi vagyonnyilatkozat-tételi kötelezettségüknek eleget tettek.</w:t>
      </w:r>
    </w:p>
    <w:p w14:paraId="483082E8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1994E80" w14:textId="04DCE736" w:rsidR="008F6F27" w:rsidRPr="00784452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lastRenderedPageBreak/>
        <w:t>Határozati javaslat</w:t>
      </w:r>
      <w:r w:rsidR="00D876E5">
        <w:rPr>
          <w:b/>
          <w:bCs/>
        </w:rPr>
        <w:t xml:space="preserve"> a képviselőtestület számára</w:t>
      </w:r>
      <w:r w:rsidRPr="00784452">
        <w:rPr>
          <w:b/>
          <w:bCs/>
        </w:rPr>
        <w:t>:</w:t>
      </w:r>
    </w:p>
    <w:p w14:paraId="61655F63" w14:textId="0934C705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</w:t>
      </w:r>
      <w:r w:rsidR="00FE4822">
        <w:t xml:space="preserve">2022. évi </w:t>
      </w:r>
      <w:r>
        <w:t>vagyonnyilatkozat-tételi kötelezettségüknek eleget tettek.</w:t>
      </w:r>
    </w:p>
    <w:p w14:paraId="09093F78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56E986AF" w14:textId="433AE1DB" w:rsidR="0046257A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Balatonföldvár, </w:t>
      </w:r>
      <w:r w:rsidR="009C7093">
        <w:t>2022. február 1</w:t>
      </w:r>
      <w:r w:rsidR="00FE4822">
        <w:t>7</w:t>
      </w:r>
      <w:r w:rsidR="009C7093">
        <w:t>.</w:t>
      </w:r>
    </w:p>
    <w:p w14:paraId="72BD6E23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57A">
        <w:rPr>
          <w:b/>
          <w:bCs/>
        </w:rPr>
        <w:t xml:space="preserve">Veres Zsolt </w:t>
      </w:r>
      <w:proofErr w:type="spellStart"/>
      <w:r w:rsidRPr="0046257A">
        <w:rPr>
          <w:b/>
          <w:bCs/>
        </w:rPr>
        <w:t>sk</w:t>
      </w:r>
      <w:proofErr w:type="spellEnd"/>
      <w:r w:rsidRPr="0046257A">
        <w:rPr>
          <w:b/>
          <w:bCs/>
        </w:rPr>
        <w:t>.</w:t>
      </w:r>
    </w:p>
    <w:p w14:paraId="68371BE4" w14:textId="3190E9E9"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  <w:t xml:space="preserve">   PGB elnöke</w:t>
      </w:r>
    </w:p>
    <w:p w14:paraId="1F6A5422" w14:textId="4D2A5093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B620864" w14:textId="2AE8E13C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1F098CD" w14:textId="77777777" w:rsidR="002B5A7C" w:rsidRDefault="002B5A7C" w:rsidP="002B5A7C">
      <w:pPr>
        <w:jc w:val="both"/>
      </w:pPr>
      <w:r>
        <w:t xml:space="preserve">Törvényességi ellenőrzésre bemutatva: </w:t>
      </w:r>
    </w:p>
    <w:p w14:paraId="3622EA28" w14:textId="77777777" w:rsidR="002B5A7C" w:rsidRDefault="002B5A7C" w:rsidP="002B5A7C">
      <w:pPr>
        <w:jc w:val="both"/>
      </w:pPr>
    </w:p>
    <w:p w14:paraId="747DD9C5" w14:textId="77777777" w:rsidR="002B5A7C" w:rsidRDefault="002B5A7C" w:rsidP="002B5A7C">
      <w:pPr>
        <w:jc w:val="both"/>
      </w:pPr>
      <w:proofErr w:type="spellStart"/>
      <w:proofErr w:type="gramStart"/>
      <w:r>
        <w:t>Ellenjegyezte</w:t>
      </w:r>
      <w:proofErr w:type="spellEnd"/>
      <w:r>
        <w:t>:  …</w:t>
      </w:r>
      <w:proofErr w:type="gramEnd"/>
      <w:r>
        <w:t>……………………………….</w:t>
      </w:r>
    </w:p>
    <w:p w14:paraId="1B184139" w14:textId="77777777" w:rsidR="002B5A7C" w:rsidRDefault="002B5A7C" w:rsidP="002B5A7C">
      <w:pPr>
        <w:jc w:val="both"/>
      </w:pPr>
      <w:r>
        <w:t xml:space="preserve">                       </w:t>
      </w:r>
      <w:proofErr w:type="spellStart"/>
      <w:r>
        <w:t>Köselingné</w:t>
      </w:r>
      <w:proofErr w:type="spellEnd"/>
      <w:r>
        <w:t xml:space="preserve"> dr. Kovács Zita jegyző</w:t>
      </w:r>
      <w:r>
        <w:tab/>
      </w:r>
    </w:p>
    <w:p w14:paraId="43158CD8" w14:textId="77777777" w:rsidR="002B5A7C" w:rsidRPr="0046257A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sectPr w:rsidR="002B5A7C" w:rsidRPr="0046257A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2FE9" w14:textId="77777777" w:rsidR="005D66B3" w:rsidRDefault="005D66B3">
      <w:r>
        <w:separator/>
      </w:r>
    </w:p>
  </w:endnote>
  <w:endnote w:type="continuationSeparator" w:id="0">
    <w:p w14:paraId="00FDC91C" w14:textId="77777777" w:rsidR="005D66B3" w:rsidRDefault="005D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50A3" w14:textId="77777777" w:rsidR="005D66B3" w:rsidRDefault="005D66B3">
      <w:r>
        <w:separator/>
      </w:r>
    </w:p>
  </w:footnote>
  <w:footnote w:type="continuationSeparator" w:id="0">
    <w:p w14:paraId="418AFAE5" w14:textId="77777777" w:rsidR="005D66B3" w:rsidRDefault="005D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26E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E8BCA5" w14:textId="77777777"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DBC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14:paraId="6C4C20AB" w14:textId="77777777"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1818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B5A7C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6257A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5E6A"/>
    <w:rsid w:val="00586590"/>
    <w:rsid w:val="005873FF"/>
    <w:rsid w:val="0059073B"/>
    <w:rsid w:val="00597367"/>
    <w:rsid w:val="005C686D"/>
    <w:rsid w:val="005D43AC"/>
    <w:rsid w:val="005D66B3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34C1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4452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158BF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C7093"/>
    <w:rsid w:val="009D266A"/>
    <w:rsid w:val="009D3BE4"/>
    <w:rsid w:val="009E1AE8"/>
    <w:rsid w:val="009E56F0"/>
    <w:rsid w:val="009E572E"/>
    <w:rsid w:val="009F78DC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2DC0"/>
    <w:rsid w:val="00B16829"/>
    <w:rsid w:val="00B229CC"/>
    <w:rsid w:val="00B2340D"/>
    <w:rsid w:val="00B24062"/>
    <w:rsid w:val="00B269A8"/>
    <w:rsid w:val="00B347A4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876E5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235C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E4822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9B9D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17</cp:revision>
  <cp:lastPrinted>2022-02-17T10:00:00Z</cp:lastPrinted>
  <dcterms:created xsi:type="dcterms:W3CDTF">2019-11-14T15:11:00Z</dcterms:created>
  <dcterms:modified xsi:type="dcterms:W3CDTF">2022-02-17T10:00:00Z</dcterms:modified>
</cp:coreProperties>
</file>