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4F" w14:textId="4A263F2A" w:rsidR="0082290B" w:rsidRPr="0082290B" w:rsidRDefault="00FD3117" w:rsidP="0082290B">
      <w:pPr>
        <w:pStyle w:val="Nincstrkz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Megállapodás</w:t>
      </w:r>
      <w:r w:rsidR="0082290B">
        <w:rPr>
          <w:rFonts w:ascii="Times New Roman" w:hAnsi="Times New Roman" w:cs="Times New Roman"/>
          <w:b/>
        </w:rPr>
        <w:t xml:space="preserve"> módosítása</w:t>
      </w:r>
    </w:p>
    <w:p w14:paraId="27675F91" w14:textId="77777777" w:rsidR="0082290B" w:rsidRPr="0082290B" w:rsidRDefault="0082290B" w:rsidP="0082290B">
      <w:pPr>
        <w:pStyle w:val="Nincstrkz"/>
        <w:jc w:val="center"/>
        <w:rPr>
          <w:rFonts w:ascii="Times New Roman" w:hAnsi="Times New Roman" w:cs="Times New Roman"/>
          <w:b/>
        </w:rPr>
      </w:pPr>
    </w:p>
    <w:p w14:paraId="33E7A7B9" w14:textId="77777777" w:rsidR="00EC3D83" w:rsidRDefault="00EC3D83" w:rsidP="00EC3D83">
      <w:pPr>
        <w:pStyle w:val="Cm"/>
        <w:jc w:val="left"/>
        <w:rPr>
          <w:b/>
          <w:bCs/>
          <w:szCs w:val="24"/>
        </w:rPr>
      </w:pPr>
    </w:p>
    <w:p w14:paraId="591A21DF" w14:textId="77777777" w:rsidR="00EC3D83" w:rsidRDefault="00EC3D83" w:rsidP="00EC3D83">
      <w:pPr>
        <w:jc w:val="both"/>
      </w:pPr>
      <w:r>
        <w:t xml:space="preserve">Amely létrejött egyrészről </w:t>
      </w:r>
    </w:p>
    <w:p w14:paraId="5A9254A8" w14:textId="77777777" w:rsidR="00EC3D83" w:rsidRDefault="00EC3D83" w:rsidP="00EC3D83">
      <w:pPr>
        <w:pStyle w:val="Cm"/>
        <w:tabs>
          <w:tab w:val="left" w:pos="390"/>
        </w:tabs>
        <w:jc w:val="left"/>
        <w:rPr>
          <w:szCs w:val="24"/>
        </w:rPr>
      </w:pPr>
    </w:p>
    <w:p w14:paraId="3AC69968" w14:textId="77777777" w:rsidR="00EC3D83" w:rsidRDefault="00EC3D83" w:rsidP="00EC3D83">
      <w:pPr>
        <w:jc w:val="both"/>
      </w:pPr>
      <w:r>
        <w:rPr>
          <w:b/>
        </w:rPr>
        <w:t xml:space="preserve">Balatonföldvár Város Önkormányzata </w:t>
      </w:r>
      <w:r>
        <w:t xml:space="preserve">(székhely: 8623 Balatonföldvár, Petőfi Sándor u. 1. sz.; törzsszám: 731366; KSH szám: 15731364-8411-32114, adószám: 15731364-2-14, </w:t>
      </w:r>
      <w:proofErr w:type="gramStart"/>
      <w:r>
        <w:t xml:space="preserve">képviselő:   </w:t>
      </w:r>
      <w:proofErr w:type="spellStart"/>
      <w:proofErr w:type="gramEnd"/>
      <w:r>
        <w:t>Holovits</w:t>
      </w:r>
      <w:proofErr w:type="spellEnd"/>
      <w:r>
        <w:t xml:space="preserve"> Huba</w:t>
      </w:r>
      <w:r>
        <w:rPr>
          <w:bCs/>
        </w:rPr>
        <w:t xml:space="preserve"> Polgármester</w:t>
      </w:r>
      <w:r>
        <w:t>), mint Bérbeadó (a továbbiakban : önkormányzat),</w:t>
      </w:r>
    </w:p>
    <w:p w14:paraId="6FF80597" w14:textId="77777777" w:rsidR="00EC3D83" w:rsidRDefault="00EC3D83" w:rsidP="00EC3D83">
      <w:pPr>
        <w:pStyle w:val="Cmsor1"/>
      </w:pPr>
    </w:p>
    <w:p w14:paraId="18FB77C1" w14:textId="77777777" w:rsidR="00EC3D83" w:rsidRDefault="00EC3D83" w:rsidP="00EC3D83">
      <w:r>
        <w:t>másrészről</w:t>
      </w:r>
    </w:p>
    <w:p w14:paraId="022DF15F" w14:textId="77777777" w:rsidR="00EC3D83" w:rsidRDefault="00EC3D83" w:rsidP="00EC3D83"/>
    <w:p w14:paraId="37917D37" w14:textId="063F791D" w:rsidR="00EC3D83" w:rsidRDefault="00EC3D83" w:rsidP="00EC3D83">
      <w:pPr>
        <w:pStyle w:val="Cmsor1"/>
      </w:pPr>
      <w:r>
        <w:t xml:space="preserve">Csatlós Róbert egyéni vállalkozó </w:t>
      </w:r>
      <w:r>
        <w:rPr>
          <w:b w:val="0"/>
          <w:bCs w:val="0"/>
        </w:rPr>
        <w:t>(</w:t>
      </w:r>
      <w:r w:rsidR="001D6C8C">
        <w:rPr>
          <w:b w:val="0"/>
          <w:bCs w:val="0"/>
        </w:rPr>
        <w:t xml:space="preserve">székhely: 8623 Balatonföldvár, Budapesti út 79., nyilvántartási szám: 55892308, adószám: 77097518134, statisztikai számjel: </w:t>
      </w:r>
      <w:proofErr w:type="gramStart"/>
      <w:r w:rsidR="001D6C8C">
        <w:rPr>
          <w:b w:val="0"/>
          <w:bCs w:val="0"/>
        </w:rPr>
        <w:t xml:space="preserve">77097518561023114 </w:t>
      </w:r>
      <w:r>
        <w:rPr>
          <w:b w:val="0"/>
          <w:bCs w:val="0"/>
        </w:rPr>
        <w:t>)</w:t>
      </w:r>
      <w:proofErr w:type="gramEnd"/>
      <w:r>
        <w:rPr>
          <w:b w:val="0"/>
          <w:bCs w:val="0"/>
        </w:rPr>
        <w:t xml:space="preserve">,  mint  Bérlő (a továbbiakban: bérlő)  </w:t>
      </w:r>
    </w:p>
    <w:p w14:paraId="637D6732" w14:textId="77777777" w:rsidR="00EC3D83" w:rsidRDefault="00EC3D83" w:rsidP="00EC3D83">
      <w:pPr>
        <w:jc w:val="both"/>
      </w:pPr>
    </w:p>
    <w:p w14:paraId="5CECCD31" w14:textId="77777777" w:rsidR="00EC3D83" w:rsidRDefault="00EC3D83" w:rsidP="00EC3D83">
      <w:pPr>
        <w:jc w:val="both"/>
      </w:pPr>
      <w:r>
        <w:t>között az alulírott helyen és időben az alábbi feltételek szerint:</w:t>
      </w:r>
    </w:p>
    <w:p w14:paraId="5EBE23F7" w14:textId="77777777" w:rsidR="00D62D73" w:rsidRDefault="00D62D73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3F769445" w14:textId="77777777" w:rsidR="00D62D73" w:rsidRDefault="00D62D73" w:rsidP="0082290B">
      <w:pPr>
        <w:pStyle w:val="Nincstrkz"/>
        <w:jc w:val="both"/>
        <w:rPr>
          <w:rFonts w:ascii="Times New Roman" w:hAnsi="Times New Roman" w:cs="Times New Roman"/>
        </w:rPr>
      </w:pPr>
      <w:r w:rsidRPr="004479A0">
        <w:rPr>
          <w:rFonts w:ascii="Times New Roman" w:hAnsi="Times New Roman" w:cs="Times New Roman"/>
          <w:b/>
        </w:rPr>
        <w:t>1./</w:t>
      </w:r>
      <w:r>
        <w:rPr>
          <w:rFonts w:ascii="Times New Roman" w:hAnsi="Times New Roman" w:cs="Times New Roman"/>
        </w:rPr>
        <w:t xml:space="preserve"> </w:t>
      </w:r>
      <w:r w:rsidRPr="000A0419">
        <w:rPr>
          <w:rFonts w:ascii="Times New Roman" w:hAnsi="Times New Roman" w:cs="Times New Roman"/>
          <w:u w:val="single"/>
        </w:rPr>
        <w:t>Előzmények:</w:t>
      </w:r>
    </w:p>
    <w:p w14:paraId="214D26DB" w14:textId="213EDE53" w:rsidR="004812FC" w:rsidRPr="00325F2F" w:rsidRDefault="00D62D73" w:rsidP="00325F2F">
      <w:pPr>
        <w:pStyle w:val="Nincstrkz"/>
        <w:jc w:val="both"/>
        <w:rPr>
          <w:rFonts w:ascii="Times New Roman" w:hAnsi="Times New Roman" w:cs="Times New Roman"/>
        </w:rPr>
      </w:pPr>
      <w:r w:rsidRPr="00325F2F">
        <w:rPr>
          <w:rFonts w:ascii="Times New Roman" w:hAnsi="Times New Roman" w:cs="Times New Roman"/>
        </w:rPr>
        <w:t xml:space="preserve">A felek elöljáróban rögzítik, hogy </w:t>
      </w:r>
      <w:r w:rsidR="004812FC" w:rsidRPr="00325F2F">
        <w:rPr>
          <w:rFonts w:ascii="Times New Roman" w:hAnsi="Times New Roman" w:cs="Times New Roman"/>
          <w:bCs/>
        </w:rPr>
        <w:t xml:space="preserve">Balatonföldvár Város Önkormányzata </w:t>
      </w:r>
      <w:r w:rsidR="004812FC" w:rsidRPr="00325F2F">
        <w:rPr>
          <w:rFonts w:ascii="Times New Roman" w:hAnsi="Times New Roman" w:cs="Times New Roman"/>
          <w:szCs w:val="22"/>
        </w:rPr>
        <w:t xml:space="preserve">a </w:t>
      </w:r>
      <w:r w:rsidR="004812FC" w:rsidRPr="00325F2F">
        <w:rPr>
          <w:rFonts w:ascii="Times New Roman" w:hAnsi="Times New Roman" w:cs="Times New Roman"/>
        </w:rPr>
        <w:t xml:space="preserve">balatonföldvári 27/3 hrsz. alatt felvett ingatlanra (Balatonföldvár, Keleti strand) Lángos-palacsinta-fagylalt (büfé) építésére és a felépítmény, valamint az általa elfoglalt terület 10 éven át tartó kizárólagos bérletére (ill. földhasználatára) vonatkozóan </w:t>
      </w:r>
      <w:r w:rsidR="004812FC" w:rsidRPr="00325F2F">
        <w:rPr>
          <w:rFonts w:ascii="Times New Roman" w:hAnsi="Times New Roman" w:cs="Times New Roman"/>
          <w:szCs w:val="22"/>
        </w:rPr>
        <w:t xml:space="preserve">pályázati eljárást folytatott le, melynek alapján az egy érvényes pályázat benyújtójával, </w:t>
      </w:r>
      <w:r w:rsidR="004812FC" w:rsidRPr="00325F2F">
        <w:rPr>
          <w:rFonts w:ascii="Times New Roman" w:hAnsi="Times New Roman" w:cs="Times New Roman"/>
        </w:rPr>
        <w:t>Csatlós Róbert egyéni vállalkozóval Balatonföldváron, 2020. december 16-án Megállapodás megkötésére került sor.</w:t>
      </w:r>
    </w:p>
    <w:p w14:paraId="27D851B0" w14:textId="77777777" w:rsidR="004812FC" w:rsidRPr="00325F2F" w:rsidRDefault="004812FC" w:rsidP="00325F2F">
      <w:pPr>
        <w:jc w:val="both"/>
      </w:pPr>
      <w:r w:rsidRPr="00325F2F">
        <w:t>A Megállapodás alapján az önkormányzat 10 évre bérbe adott a strand területéből 95 m2 nagyságú területet azzal, hogy a bérlő jogosult a területen büfé és terasz felépítmény felépítésére, majd kizárólagos üzemeltetésére, használatára, hasznosítására.</w:t>
      </w:r>
    </w:p>
    <w:p w14:paraId="30C29445" w14:textId="77777777" w:rsidR="004812FC" w:rsidRPr="00325F2F" w:rsidRDefault="004812FC" w:rsidP="00325F2F">
      <w:pPr>
        <w:jc w:val="both"/>
      </w:pPr>
      <w:r w:rsidRPr="00325F2F">
        <w:t>A felépítmény a használatbavételi engedéllyel egyidőben az önkormányzat tulajdonába kerül azzal, hogy a bérlőt 10 éven át tartó kizárólagos bérleti jog illeti meg.</w:t>
      </w:r>
    </w:p>
    <w:p w14:paraId="33BEF1E9" w14:textId="77777777" w:rsidR="004812FC" w:rsidRPr="00325F2F" w:rsidRDefault="004812FC" w:rsidP="00325F2F">
      <w:pPr>
        <w:jc w:val="both"/>
      </w:pPr>
      <w:r w:rsidRPr="00325F2F">
        <w:t>A Megállapodás értelmében a bérlőnek 2021. május 15. napjáig kellett volna a felépítményt felépítenie és a használatbavételi engedélyt megkérni.</w:t>
      </w:r>
    </w:p>
    <w:p w14:paraId="3F533F20" w14:textId="77777777" w:rsidR="004812FC" w:rsidRPr="00325F2F" w:rsidRDefault="004812FC" w:rsidP="00325F2F">
      <w:pPr>
        <w:jc w:val="both"/>
      </w:pPr>
      <w:r w:rsidRPr="00325F2F">
        <w:t xml:space="preserve">Az épület műszakilag-fizikailag elkészült, a használatbavételi eljárást az önkormányzatnak kell lefolytatnia, mely eljárás jelenleg folyamatban van. </w:t>
      </w:r>
    </w:p>
    <w:p w14:paraId="77A99367" w14:textId="77777777" w:rsidR="004812FC" w:rsidRPr="00325F2F" w:rsidRDefault="004812FC" w:rsidP="00325F2F">
      <w:pPr>
        <w:jc w:val="both"/>
        <w:rPr>
          <w:bCs/>
        </w:rPr>
      </w:pPr>
      <w:r w:rsidRPr="00325F2F">
        <w:t xml:space="preserve">A bérlő kezdeményezte a </w:t>
      </w:r>
      <w:r w:rsidRPr="00325F2F">
        <w:rPr>
          <w:bCs/>
        </w:rPr>
        <w:t>Megállapodásban szabályozott bérleti időtartam módosítását, tekintettel arra, hogy az épület teljes körű kulcsrakész felépítése egyrészt a COVID-19 világjárvány miatt (anyaghiány, megrendelt építőanyagok és berendezések teljesítésének késése), másrészt az építőiparban is tapasztalt súlyos munkaerőhiány miatt elhúzódott.</w:t>
      </w:r>
    </w:p>
    <w:p w14:paraId="0EB49B88" w14:textId="290A07F7" w:rsidR="004812FC" w:rsidRDefault="00C40107" w:rsidP="00325F2F">
      <w:pPr>
        <w:jc w:val="both"/>
        <w:rPr>
          <w:bCs/>
        </w:rPr>
      </w:pPr>
      <w:r>
        <w:rPr>
          <w:bCs/>
        </w:rPr>
        <w:t>A</w:t>
      </w:r>
      <w:r w:rsidR="004812FC">
        <w:t xml:space="preserve"> bérlő a Megállapodásban szabályozott </w:t>
      </w:r>
      <w:r w:rsidR="004812FC">
        <w:rPr>
          <w:bCs/>
        </w:rPr>
        <w:t>bérlet időtartamát 2022. évtől számítottan a 10. év szezonjának záróhónapjáig terjedő időszakra kérte módosítani, azzal, hogy a bérleti díj fizetési kötelezettsége is erre az időszakra vonatkozóan kerüljön megállapításra.</w:t>
      </w:r>
    </w:p>
    <w:p w14:paraId="62BD95C2" w14:textId="104E960F" w:rsidR="005172A9" w:rsidRDefault="005172A9" w:rsidP="005172A9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előadottakra t</w:t>
      </w:r>
      <w:r w:rsidR="00F475C8">
        <w:rPr>
          <w:rFonts w:ascii="Times New Roman" w:hAnsi="Times New Roman" w:cs="Times New Roman"/>
        </w:rPr>
        <w:t>ekintettel szükségessé vált</w:t>
      </w:r>
      <w:r w:rsidR="003D1FA5">
        <w:rPr>
          <w:rFonts w:ascii="Times New Roman" w:hAnsi="Times New Roman" w:cs="Times New Roman"/>
        </w:rPr>
        <w:t xml:space="preserve"> a</w:t>
      </w:r>
      <w:r w:rsidR="00F47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Megállapodás</w:t>
      </w:r>
      <w:r w:rsidR="00F475C8">
        <w:rPr>
          <w:rFonts w:ascii="Times New Roman" w:hAnsi="Times New Roman" w:cs="Times New Roman"/>
        </w:rPr>
        <w:t xml:space="preserve"> módosítása</w:t>
      </w:r>
      <w:r>
        <w:rPr>
          <w:rFonts w:ascii="Times New Roman" w:hAnsi="Times New Roman" w:cs="Times New Roman"/>
        </w:rPr>
        <w:t xml:space="preserve">. </w:t>
      </w:r>
    </w:p>
    <w:p w14:paraId="5F8F1C0C" w14:textId="77777777" w:rsidR="005172A9" w:rsidRDefault="005172A9" w:rsidP="005172A9">
      <w:pPr>
        <w:pStyle w:val="Nincstrkz"/>
        <w:jc w:val="both"/>
        <w:rPr>
          <w:rFonts w:ascii="Times New Roman" w:hAnsi="Times New Roman" w:cs="Times New Roman"/>
        </w:rPr>
      </w:pPr>
    </w:p>
    <w:p w14:paraId="52A809C1" w14:textId="08036F48" w:rsidR="001B240E" w:rsidRDefault="006623CD" w:rsidP="005172A9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2./ </w:t>
      </w:r>
      <w:r w:rsidR="00C362C0">
        <w:rPr>
          <w:rFonts w:ascii="Times New Roman" w:hAnsi="Times New Roman" w:cs="Times New Roman"/>
        </w:rPr>
        <w:t xml:space="preserve">A </w:t>
      </w:r>
      <w:r w:rsidR="00611F52">
        <w:rPr>
          <w:rFonts w:ascii="Times New Roman" w:hAnsi="Times New Roman" w:cs="Times New Roman"/>
        </w:rPr>
        <w:t xml:space="preserve">szerződő </w:t>
      </w:r>
      <w:proofErr w:type="gramStart"/>
      <w:r w:rsidR="00C362C0">
        <w:rPr>
          <w:rFonts w:ascii="Times New Roman" w:hAnsi="Times New Roman" w:cs="Times New Roman"/>
        </w:rPr>
        <w:t>felek  a</w:t>
      </w:r>
      <w:proofErr w:type="gramEnd"/>
      <w:r w:rsidR="00C36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Megállapodás  II./3.</w:t>
      </w:r>
      <w:r w:rsidR="00C362C0">
        <w:rPr>
          <w:rFonts w:ascii="Times New Roman" w:hAnsi="Times New Roman" w:cs="Times New Roman"/>
        </w:rPr>
        <w:t xml:space="preserve"> pontját az alábbiak szerint módosítják:</w:t>
      </w:r>
    </w:p>
    <w:p w14:paraId="7A9C0965" w14:textId="4F215370" w:rsidR="0046591C" w:rsidRDefault="0046591C" w:rsidP="0082290B">
      <w:pPr>
        <w:pStyle w:val="Nincstrkz"/>
        <w:rPr>
          <w:rFonts w:ascii="Times New Roman" w:hAnsi="Times New Roman" w:cs="Times New Roman"/>
        </w:rPr>
      </w:pPr>
    </w:p>
    <w:p w14:paraId="5024D941" w14:textId="27750B80" w:rsidR="0046591C" w:rsidRPr="003C3ADD" w:rsidRDefault="0046591C" w:rsidP="006623CD">
      <w:pPr>
        <w:jc w:val="both"/>
      </w:pPr>
      <w:r w:rsidRPr="003C3ADD">
        <w:t xml:space="preserve">Szerződő felek megállapodnak abban, hogy a II.1. szerint létesített felépítmény a használatbavételi engedéllyel egyidőben az önkormányzat tulajdonába kerül azzal, hogy arra a bérlőt </w:t>
      </w:r>
      <w:r w:rsidR="006623CD" w:rsidRPr="006623CD">
        <w:rPr>
          <w:i/>
          <w:iCs/>
        </w:rPr>
        <w:t>2022. évtől kezdődően</w:t>
      </w:r>
      <w:r w:rsidR="006623CD">
        <w:t xml:space="preserve"> </w:t>
      </w:r>
      <w:r w:rsidRPr="001D528A">
        <w:rPr>
          <w:i/>
          <w:iCs/>
        </w:rPr>
        <w:t>10 éven</w:t>
      </w:r>
      <w:r w:rsidR="001D528A" w:rsidRPr="001D528A">
        <w:rPr>
          <w:i/>
          <w:iCs/>
        </w:rPr>
        <w:t xml:space="preserve"> át, a 10. év szezonjának zárónapjáig, azaz 2031. augusztus 31</w:t>
      </w:r>
      <w:r w:rsidR="001D528A">
        <w:rPr>
          <w:i/>
          <w:iCs/>
        </w:rPr>
        <w:t>. napjáig</w:t>
      </w:r>
      <w:r w:rsidRPr="003C3ADD">
        <w:t xml:space="preserve"> tartó kizárólagos bérleti – üzemeltetési – jog illeti a jelen szerződésben meghatározott feltételeknek megfelelően.</w:t>
      </w:r>
    </w:p>
    <w:p w14:paraId="426FA54A" w14:textId="35FE6324" w:rsidR="0046591C" w:rsidRDefault="0046591C" w:rsidP="0082290B">
      <w:pPr>
        <w:pStyle w:val="Nincstrkz"/>
        <w:rPr>
          <w:rFonts w:ascii="Times New Roman" w:hAnsi="Times New Roman" w:cs="Times New Roman"/>
        </w:rPr>
      </w:pPr>
    </w:p>
    <w:p w14:paraId="5365671B" w14:textId="77777777" w:rsidR="007D2322" w:rsidRDefault="007D2322" w:rsidP="00A35235">
      <w:pPr>
        <w:pStyle w:val="Nincstrkz"/>
        <w:jc w:val="both"/>
        <w:rPr>
          <w:rFonts w:ascii="Times New Roman" w:hAnsi="Times New Roman" w:cs="Times New Roman"/>
          <w:b/>
        </w:rPr>
      </w:pPr>
    </w:p>
    <w:p w14:paraId="24F52AB3" w14:textId="77777777" w:rsidR="007D2322" w:rsidRDefault="007D2322" w:rsidP="00A35235">
      <w:pPr>
        <w:pStyle w:val="Nincstrkz"/>
        <w:jc w:val="both"/>
        <w:rPr>
          <w:rFonts w:ascii="Times New Roman" w:hAnsi="Times New Roman" w:cs="Times New Roman"/>
          <w:b/>
        </w:rPr>
      </w:pPr>
    </w:p>
    <w:p w14:paraId="34A5A315" w14:textId="77777777" w:rsidR="007D2322" w:rsidRDefault="007D2322" w:rsidP="00A35235">
      <w:pPr>
        <w:pStyle w:val="Nincstrkz"/>
        <w:jc w:val="both"/>
        <w:rPr>
          <w:rFonts w:ascii="Times New Roman" w:hAnsi="Times New Roman" w:cs="Times New Roman"/>
          <w:b/>
        </w:rPr>
      </w:pPr>
    </w:p>
    <w:p w14:paraId="34000AC3" w14:textId="6C73E1AD" w:rsidR="00A35235" w:rsidRDefault="00A35235" w:rsidP="00A35235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3./ </w:t>
      </w:r>
      <w:r>
        <w:rPr>
          <w:rFonts w:ascii="Times New Roman" w:hAnsi="Times New Roman" w:cs="Times New Roman"/>
        </w:rPr>
        <w:t xml:space="preserve">A szerződő felek a </w:t>
      </w:r>
      <w:proofErr w:type="gramStart"/>
      <w:r>
        <w:rPr>
          <w:rFonts w:ascii="Times New Roman" w:hAnsi="Times New Roman" w:cs="Times New Roman"/>
        </w:rPr>
        <w:t>Megállapodás  III</w:t>
      </w:r>
      <w:proofErr w:type="gramEnd"/>
      <w:r>
        <w:rPr>
          <w:rFonts w:ascii="Times New Roman" w:hAnsi="Times New Roman" w:cs="Times New Roman"/>
        </w:rPr>
        <w:t>./1. pontját az alábbiak szerint módosítják:</w:t>
      </w:r>
    </w:p>
    <w:p w14:paraId="7B2E22F5" w14:textId="77777777" w:rsidR="00A35235" w:rsidRDefault="00A35235" w:rsidP="0082290B">
      <w:pPr>
        <w:pStyle w:val="Nincstrkz"/>
        <w:rPr>
          <w:rFonts w:ascii="Times New Roman" w:hAnsi="Times New Roman" w:cs="Times New Roman"/>
        </w:rPr>
      </w:pPr>
    </w:p>
    <w:p w14:paraId="5C009846" w14:textId="0D054606" w:rsidR="00B31DFF" w:rsidRPr="006A0161" w:rsidRDefault="00B31DFF" w:rsidP="00A35235">
      <w:pPr>
        <w:jc w:val="both"/>
        <w:rPr>
          <w:i/>
          <w:iCs/>
        </w:rPr>
      </w:pPr>
      <w:r w:rsidRPr="003C3ADD">
        <w:rPr>
          <w:bCs/>
        </w:rPr>
        <w:t xml:space="preserve">A </w:t>
      </w:r>
      <w:r w:rsidRPr="009307D6">
        <w:rPr>
          <w:b/>
        </w:rPr>
        <w:t>II/1</w:t>
      </w:r>
      <w:r>
        <w:rPr>
          <w:b/>
        </w:rPr>
        <w:t>.</w:t>
      </w:r>
      <w:r w:rsidRPr="009307D6">
        <w:rPr>
          <w:b/>
        </w:rPr>
        <w:t xml:space="preserve"> szerinti terület</w:t>
      </w:r>
      <w:r w:rsidRPr="003C3ADD">
        <w:rPr>
          <w:bCs/>
        </w:rPr>
        <w:t xml:space="preserve"> illetőleg </w:t>
      </w:r>
      <w:r w:rsidRPr="003C3ADD">
        <w:rPr>
          <w:b/>
          <w:bCs/>
        </w:rPr>
        <w:t xml:space="preserve">az azon létesített – jelen szerződés mellékletét képező, újra engedélyeztetendő építési engedélyezési terv szerinti </w:t>
      </w:r>
      <w:proofErr w:type="gramStart"/>
      <w:r w:rsidRPr="003C3ADD">
        <w:rPr>
          <w:b/>
          <w:bCs/>
        </w:rPr>
        <w:t>–</w:t>
      </w:r>
      <w:r w:rsidRPr="003C3ADD">
        <w:t xml:space="preserve"> </w:t>
      </w:r>
      <w:r w:rsidRPr="003C3ADD">
        <w:rPr>
          <w:b/>
          <w:bCs/>
        </w:rPr>
        <w:t xml:space="preserve"> felépítmény</w:t>
      </w:r>
      <w:proofErr w:type="gramEnd"/>
      <w:r w:rsidRPr="003C3ADD">
        <w:rPr>
          <w:bCs/>
        </w:rPr>
        <w:t xml:space="preserve"> bérletének  tartama határozott idejű: 10 év, melynek kezdő időpontja </w:t>
      </w:r>
      <w:r w:rsidR="006A0161">
        <w:rPr>
          <w:bCs/>
        </w:rPr>
        <w:t xml:space="preserve">a II. 2 pontban maghatározott felépítmény </w:t>
      </w:r>
      <w:r w:rsidR="006A0161" w:rsidRPr="006A0161">
        <w:rPr>
          <w:bCs/>
          <w:i/>
          <w:iCs/>
        </w:rPr>
        <w:t>használatbavételi engedélyének véglegessé válásának napja, de legkésőbb 2022. június 1</w:t>
      </w:r>
      <w:r w:rsidRPr="006A0161">
        <w:rPr>
          <w:bCs/>
          <w:i/>
          <w:iCs/>
        </w:rPr>
        <w:t>.</w:t>
      </w:r>
      <w:r w:rsidR="006A0161" w:rsidRPr="006A0161">
        <w:rPr>
          <w:bCs/>
          <w:i/>
          <w:iCs/>
        </w:rPr>
        <w:t xml:space="preserve"> napja.</w:t>
      </w:r>
    </w:p>
    <w:p w14:paraId="1F535C17" w14:textId="77777777" w:rsidR="00B31DFF" w:rsidRDefault="00B31DFF" w:rsidP="0082290B">
      <w:pPr>
        <w:pStyle w:val="Nincstrkz"/>
        <w:rPr>
          <w:rFonts w:ascii="Times New Roman" w:hAnsi="Times New Roman" w:cs="Times New Roman"/>
        </w:rPr>
      </w:pPr>
    </w:p>
    <w:p w14:paraId="4EDA6475" w14:textId="6041DAB8" w:rsidR="00596B71" w:rsidRDefault="00596B71" w:rsidP="00596B71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4./ </w:t>
      </w:r>
      <w:r>
        <w:rPr>
          <w:rFonts w:ascii="Times New Roman" w:hAnsi="Times New Roman" w:cs="Times New Roman"/>
        </w:rPr>
        <w:t xml:space="preserve">A szerződő felek a </w:t>
      </w:r>
      <w:proofErr w:type="gramStart"/>
      <w:r>
        <w:rPr>
          <w:rFonts w:ascii="Times New Roman" w:hAnsi="Times New Roman" w:cs="Times New Roman"/>
        </w:rPr>
        <w:t>Megállapodás  III</w:t>
      </w:r>
      <w:proofErr w:type="gramEnd"/>
      <w:r>
        <w:rPr>
          <w:rFonts w:ascii="Times New Roman" w:hAnsi="Times New Roman" w:cs="Times New Roman"/>
        </w:rPr>
        <w:t>./3. pontját az alábbiak szerint módosítják:</w:t>
      </w:r>
    </w:p>
    <w:p w14:paraId="138B2195" w14:textId="77777777" w:rsidR="00C362C0" w:rsidRDefault="00C362C0" w:rsidP="0082290B">
      <w:pPr>
        <w:pStyle w:val="Nincstrkz"/>
        <w:rPr>
          <w:rFonts w:ascii="Times New Roman" w:hAnsi="Times New Roman" w:cs="Times New Roman"/>
        </w:rPr>
      </w:pPr>
    </w:p>
    <w:p w14:paraId="195A33C7" w14:textId="2DF62633" w:rsidR="00A20F40" w:rsidRDefault="00A20F40" w:rsidP="00A20F40">
      <w:pPr>
        <w:ind w:left="142"/>
        <w:jc w:val="both"/>
        <w:rPr>
          <w:bCs/>
        </w:rPr>
      </w:pPr>
      <w:r w:rsidRPr="003C3ADD">
        <w:rPr>
          <w:bCs/>
        </w:rPr>
        <w:t xml:space="preserve">Bérlő kötelezettséget vállal arra, hogy a végleges építési engedély alapján a büfé </w:t>
      </w:r>
      <w:proofErr w:type="gramStart"/>
      <w:r w:rsidRPr="003C3ADD">
        <w:rPr>
          <w:bCs/>
        </w:rPr>
        <w:t>felépítményt  legkésőbb</w:t>
      </w:r>
      <w:proofErr w:type="gramEnd"/>
      <w:r w:rsidRPr="003C3ADD">
        <w:rPr>
          <w:bCs/>
        </w:rPr>
        <w:t xml:space="preserve"> </w:t>
      </w:r>
      <w:r w:rsidRPr="00721F1C">
        <w:rPr>
          <w:bCs/>
          <w:i/>
          <w:iCs/>
        </w:rPr>
        <w:t>202</w:t>
      </w:r>
      <w:r w:rsidR="00721F1C" w:rsidRPr="00721F1C">
        <w:rPr>
          <w:bCs/>
          <w:i/>
          <w:iCs/>
        </w:rPr>
        <w:t>2</w:t>
      </w:r>
      <w:r w:rsidRPr="00721F1C">
        <w:rPr>
          <w:bCs/>
          <w:i/>
          <w:iCs/>
        </w:rPr>
        <w:t xml:space="preserve">. május </w:t>
      </w:r>
      <w:r w:rsidR="00721F1C">
        <w:rPr>
          <w:bCs/>
          <w:i/>
          <w:iCs/>
        </w:rPr>
        <w:t>31.</w:t>
      </w:r>
      <w:r w:rsidRPr="00721F1C">
        <w:rPr>
          <w:bCs/>
          <w:i/>
          <w:iCs/>
        </w:rPr>
        <w:t xml:space="preserve"> napjáig</w:t>
      </w:r>
      <w:r w:rsidRPr="003C3ADD">
        <w:rPr>
          <w:bCs/>
        </w:rPr>
        <w:t xml:space="preserve"> felépíti és a használatba vételi engedélyt megkéri. </w:t>
      </w:r>
    </w:p>
    <w:p w14:paraId="57243F54" w14:textId="77777777" w:rsidR="00721F1C" w:rsidRPr="003C3ADD" w:rsidRDefault="00721F1C" w:rsidP="00A20F40">
      <w:pPr>
        <w:ind w:left="142"/>
        <w:jc w:val="both"/>
        <w:rPr>
          <w:b/>
        </w:rPr>
      </w:pPr>
    </w:p>
    <w:p w14:paraId="69FBEFB3" w14:textId="5DF06306" w:rsidR="00721F1C" w:rsidRDefault="00721F1C" w:rsidP="00721F1C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5./ </w:t>
      </w:r>
      <w:r>
        <w:rPr>
          <w:rFonts w:ascii="Times New Roman" w:hAnsi="Times New Roman" w:cs="Times New Roman"/>
        </w:rPr>
        <w:t xml:space="preserve">A szerződő felek a </w:t>
      </w:r>
      <w:proofErr w:type="gramStart"/>
      <w:r>
        <w:rPr>
          <w:rFonts w:ascii="Times New Roman" w:hAnsi="Times New Roman" w:cs="Times New Roman"/>
        </w:rPr>
        <w:t>Megállapodás  IV</w:t>
      </w:r>
      <w:proofErr w:type="gramEnd"/>
      <w:r>
        <w:rPr>
          <w:rFonts w:ascii="Times New Roman" w:hAnsi="Times New Roman" w:cs="Times New Roman"/>
        </w:rPr>
        <w:t>./1. pontját az alábbiak szerint módosítják:</w:t>
      </w:r>
    </w:p>
    <w:p w14:paraId="2F4895B2" w14:textId="77777777" w:rsidR="007550AB" w:rsidRDefault="007550AB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2E4D2D58" w14:textId="01C2F5D6" w:rsidR="007550AB" w:rsidRPr="003C3ADD" w:rsidRDefault="00721F1C" w:rsidP="00721F1C">
      <w:pPr>
        <w:ind w:left="142" w:hanging="142"/>
        <w:jc w:val="both"/>
      </w:pPr>
      <w:r>
        <w:t xml:space="preserve">  </w:t>
      </w:r>
      <w:r w:rsidR="007550AB" w:rsidRPr="003C3ADD">
        <w:t xml:space="preserve">Szerződő felek rögzítik, hogy a II/1. pontban meghatározott bérelt terület  bérleti  díja  összesen nettó 6.000.000.-Ft, azaz Hatmillió forint -  amelyet a bérlő 10 év alatt, évente azonos részletekben köteles megfizetni – továbbá a felépítmény teljes bekerülési költsége, amelyet a bérlő a felépítmény </w:t>
      </w:r>
      <w:r w:rsidR="007550AB" w:rsidRPr="00721F1C">
        <w:rPr>
          <w:i/>
          <w:iCs/>
        </w:rPr>
        <w:t>202</w:t>
      </w:r>
      <w:r w:rsidRPr="00721F1C">
        <w:rPr>
          <w:i/>
          <w:iCs/>
        </w:rPr>
        <w:t>2</w:t>
      </w:r>
      <w:r w:rsidR="007550AB" w:rsidRPr="00721F1C">
        <w:rPr>
          <w:i/>
          <w:iCs/>
        </w:rPr>
        <w:t xml:space="preserve">. május </w:t>
      </w:r>
      <w:r w:rsidRPr="00721F1C">
        <w:rPr>
          <w:i/>
          <w:iCs/>
        </w:rPr>
        <w:t>3</w:t>
      </w:r>
      <w:r w:rsidR="007550AB" w:rsidRPr="00721F1C">
        <w:rPr>
          <w:i/>
          <w:iCs/>
        </w:rPr>
        <w:t>1.</w:t>
      </w:r>
      <w:r w:rsidR="007550AB" w:rsidRPr="003C3ADD">
        <w:t xml:space="preserve"> napjáig történő felépítésével és térítésmentes önkormányzati tulajdonba adással teljesít azzal a feltétellel, hogy a felépítmény tekintetében megilleti a  10 éves kizárólagos bérleti jog.</w:t>
      </w:r>
    </w:p>
    <w:p w14:paraId="61D166B4" w14:textId="77777777" w:rsidR="007550AB" w:rsidRPr="003C3ADD" w:rsidRDefault="007550AB" w:rsidP="007550AB">
      <w:pPr>
        <w:tabs>
          <w:tab w:val="num" w:pos="142"/>
        </w:tabs>
        <w:ind w:left="709" w:hanging="283"/>
        <w:jc w:val="both"/>
      </w:pPr>
    </w:p>
    <w:p w14:paraId="3A1FF450" w14:textId="742017F4" w:rsidR="00721F1C" w:rsidRDefault="00721F1C" w:rsidP="00721F1C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6./ </w:t>
      </w:r>
      <w:r>
        <w:rPr>
          <w:rFonts w:ascii="Times New Roman" w:hAnsi="Times New Roman" w:cs="Times New Roman"/>
        </w:rPr>
        <w:t xml:space="preserve">A szerződő felek a </w:t>
      </w:r>
      <w:proofErr w:type="gramStart"/>
      <w:r>
        <w:rPr>
          <w:rFonts w:ascii="Times New Roman" w:hAnsi="Times New Roman" w:cs="Times New Roman"/>
        </w:rPr>
        <w:t>Megállapodás  IV</w:t>
      </w:r>
      <w:proofErr w:type="gramEnd"/>
      <w:r>
        <w:rPr>
          <w:rFonts w:ascii="Times New Roman" w:hAnsi="Times New Roman" w:cs="Times New Roman"/>
        </w:rPr>
        <w:t>./</w:t>
      </w:r>
      <w:r w:rsidR="00500C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pontját az alábbiak szerint módosítják:</w:t>
      </w:r>
    </w:p>
    <w:p w14:paraId="62EC76B7" w14:textId="77777777" w:rsidR="007550AB" w:rsidRPr="003C3ADD" w:rsidRDefault="007550AB" w:rsidP="00500CE3">
      <w:pPr>
        <w:tabs>
          <w:tab w:val="num" w:pos="142"/>
        </w:tabs>
        <w:jc w:val="both"/>
      </w:pPr>
    </w:p>
    <w:p w14:paraId="24932C30" w14:textId="77777777" w:rsidR="007550AB" w:rsidRPr="003C3ADD" w:rsidRDefault="007550AB" w:rsidP="00500CE3">
      <w:pPr>
        <w:jc w:val="both"/>
      </w:pPr>
      <w:r w:rsidRPr="003C3ADD">
        <w:t>A bérleti díj fizetés módja:</w:t>
      </w:r>
    </w:p>
    <w:p w14:paraId="3D1301E2" w14:textId="77777777" w:rsidR="007550AB" w:rsidRPr="003C3ADD" w:rsidRDefault="007550AB" w:rsidP="007550AB">
      <w:pPr>
        <w:ind w:left="426"/>
        <w:jc w:val="both"/>
      </w:pPr>
    </w:p>
    <w:p w14:paraId="1D3C09C7" w14:textId="3E7D8E3D" w:rsidR="007550AB" w:rsidRPr="00EB3A32" w:rsidRDefault="007550AB" w:rsidP="007550AB">
      <w:pPr>
        <w:numPr>
          <w:ilvl w:val="0"/>
          <w:numId w:val="6"/>
        </w:numPr>
        <w:ind w:left="851" w:hanging="709"/>
        <w:jc w:val="both"/>
      </w:pPr>
      <w:r w:rsidRPr="00EB3A32">
        <w:t xml:space="preserve">A bérleti díj építési beruházásban megtestesülő részét </w:t>
      </w:r>
      <w:r w:rsidRPr="00500CE3">
        <w:rPr>
          <w:i/>
          <w:iCs/>
        </w:rPr>
        <w:t>202</w:t>
      </w:r>
      <w:r w:rsidR="00500CE3" w:rsidRPr="00500CE3">
        <w:rPr>
          <w:i/>
          <w:iCs/>
        </w:rPr>
        <w:t>2</w:t>
      </w:r>
      <w:r w:rsidRPr="00500CE3">
        <w:rPr>
          <w:i/>
          <w:iCs/>
        </w:rPr>
        <w:t xml:space="preserve">. május </w:t>
      </w:r>
      <w:r w:rsidR="00500CE3" w:rsidRPr="00500CE3">
        <w:rPr>
          <w:i/>
          <w:iCs/>
        </w:rPr>
        <w:t>3</w:t>
      </w:r>
      <w:r w:rsidRPr="00500CE3">
        <w:rPr>
          <w:i/>
          <w:iCs/>
        </w:rPr>
        <w:t>1.</w:t>
      </w:r>
      <w:r w:rsidRPr="00EB3A32">
        <w:t xml:space="preserve"> napjáig kell teljesíteni a használatba vételi engedély kérelem eljáró hatósághoz történő benyújtásának bemutatásával. A teljesítés igazolása az önkormányzat műszaki ellenőrének jelenlétében történő jegyzőkönyv felvétele mellett történik, amikor a bérlő számlákkal igazolja a felépítmény bekerülési költségét.</w:t>
      </w:r>
    </w:p>
    <w:p w14:paraId="234FE67F" w14:textId="6012FFF2" w:rsidR="007550AB" w:rsidRPr="003C3ADD" w:rsidRDefault="007550AB" w:rsidP="007550AB">
      <w:pPr>
        <w:numPr>
          <w:ilvl w:val="0"/>
          <w:numId w:val="6"/>
        </w:numPr>
        <w:ind w:left="851" w:hanging="709"/>
        <w:jc w:val="both"/>
      </w:pPr>
      <w:r w:rsidRPr="00EB3A32">
        <w:t>A pénzben teljesítendő éves törlesztő részletet nettó 600.000.- Ft-ot, azaz nettó</w:t>
      </w:r>
      <w:r w:rsidRPr="003C3ADD">
        <w:t xml:space="preserve"> Hatszázezer forintot</w:t>
      </w:r>
      <w:r>
        <w:t xml:space="preserve"> az első évben </w:t>
      </w:r>
      <w:r w:rsidR="00F87D90" w:rsidRPr="00F87D90">
        <w:rPr>
          <w:i/>
          <w:iCs/>
        </w:rPr>
        <w:t xml:space="preserve">2022. </w:t>
      </w:r>
      <w:r w:rsidRPr="00F87D90">
        <w:rPr>
          <w:i/>
          <w:iCs/>
        </w:rPr>
        <w:t>szeptember 30. napjáig</w:t>
      </w:r>
      <w:r>
        <w:t>, azt követően</w:t>
      </w:r>
      <w:r w:rsidRPr="003C3ADD">
        <w:t xml:space="preserve"> minden tárgyév május 15. napjáig kell megfizetni az önkormányzat </w:t>
      </w:r>
      <w:r w:rsidR="00444048" w:rsidRPr="00444048">
        <w:rPr>
          <w:i/>
          <w:iCs/>
        </w:rPr>
        <w:t>OTP</w:t>
      </w:r>
      <w:r w:rsidRPr="00444048">
        <w:rPr>
          <w:i/>
          <w:iCs/>
        </w:rPr>
        <w:t xml:space="preserve"> Bank </w:t>
      </w:r>
      <w:r w:rsidR="00444048" w:rsidRPr="00444048">
        <w:rPr>
          <w:i/>
          <w:iCs/>
        </w:rPr>
        <w:t>Ny</w:t>
      </w:r>
      <w:r w:rsidRPr="00444048">
        <w:rPr>
          <w:i/>
          <w:iCs/>
        </w:rPr>
        <w:t xml:space="preserve">rt-nél vezetett </w:t>
      </w:r>
      <w:r w:rsidR="00444048" w:rsidRPr="00444048">
        <w:rPr>
          <w:i/>
          <w:iCs/>
        </w:rPr>
        <w:t>11743040-15396059</w:t>
      </w:r>
      <w:r w:rsidRPr="003C3ADD">
        <w:t xml:space="preserve"> számú bankszámlájára történő átutalással, melyről az önkormányzat a tevékenységet folytató egyéni vállalkozó részére számlát állít ki. Amennyiben a pénzben fizetendő bérleti díj részlet határidőben történő megfizetését a bérlő elmulasztja, úgy a bérleti idő tartama az elmulasztott fizetési részlet alkalmával 2 évvel csökken és ezzel együtt a felépítmény 2 évvel előbb az önkormányzat használatába visszakerül. Szerződő felek megállapodnak abban, hogy ha a bérleti díj megfizetésének késedelme a 30 napot meghaladja, úgy az önkormányzat rendkívüli felmondással élhet.</w:t>
      </w:r>
    </w:p>
    <w:p w14:paraId="3604E10E" w14:textId="33B76CBA" w:rsidR="007550AB" w:rsidRDefault="007550AB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1ED2E18E" w14:textId="77777777" w:rsidR="00A12100" w:rsidRDefault="00A12100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64DC4BAA" w14:textId="724FB104" w:rsidR="00D97C04" w:rsidRDefault="00D97C04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7646D4BF" w14:textId="165C8B9D" w:rsidR="00D97C04" w:rsidRDefault="00D97C04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7764D2FC" w14:textId="71FEFC4A" w:rsidR="00D97C04" w:rsidRDefault="00D97C04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5E218EB4" w14:textId="77777777" w:rsidR="00D97C04" w:rsidRDefault="00D97C04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4CB883C4" w14:textId="173140E0" w:rsidR="00444048" w:rsidRDefault="00444048" w:rsidP="0044404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7./ </w:t>
      </w:r>
      <w:r>
        <w:rPr>
          <w:rFonts w:ascii="Times New Roman" w:hAnsi="Times New Roman" w:cs="Times New Roman"/>
        </w:rPr>
        <w:t xml:space="preserve">A szerződő felek a </w:t>
      </w:r>
      <w:proofErr w:type="gramStart"/>
      <w:r>
        <w:rPr>
          <w:rFonts w:ascii="Times New Roman" w:hAnsi="Times New Roman" w:cs="Times New Roman"/>
        </w:rPr>
        <w:t>Megállapodás  VII</w:t>
      </w:r>
      <w:proofErr w:type="gramEnd"/>
      <w:r>
        <w:rPr>
          <w:rFonts w:ascii="Times New Roman" w:hAnsi="Times New Roman" w:cs="Times New Roman"/>
        </w:rPr>
        <w:t>./1. pontját az alábbiak szerint módosítják:</w:t>
      </w:r>
    </w:p>
    <w:p w14:paraId="23249017" w14:textId="77777777" w:rsidR="00444048" w:rsidRDefault="00444048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5504B914" w14:textId="21623A6E" w:rsidR="00A120E0" w:rsidRDefault="00A120E0" w:rsidP="00E47A00">
      <w:pPr>
        <w:jc w:val="both"/>
      </w:pPr>
      <w:r w:rsidRPr="003C3ADD">
        <w:t xml:space="preserve">A bérlő a rendelkezésre bocsátott, újra engedélyeztetett építési engedélyeztetési terv alapján annak véglegessé válását követően jogosult és egyben köteles a felépítmény felépítésére </w:t>
      </w:r>
      <w:r w:rsidRPr="00E47A00">
        <w:rPr>
          <w:i/>
          <w:iCs/>
        </w:rPr>
        <w:t>és</w:t>
      </w:r>
      <w:r w:rsidR="00E47A00" w:rsidRPr="00E47A00">
        <w:rPr>
          <w:i/>
          <w:iCs/>
        </w:rPr>
        <w:t xml:space="preserve"> a felépítmény </w:t>
      </w:r>
      <w:r w:rsidR="00E47A00" w:rsidRPr="00E47A00">
        <w:rPr>
          <w:bCs/>
          <w:i/>
          <w:iCs/>
        </w:rPr>
        <w:t>használatbavételi engedélyének véglegessé válásának napjától, de legkésőbb 2022.</w:t>
      </w:r>
      <w:r w:rsidR="00E47A00" w:rsidRPr="006A0161">
        <w:rPr>
          <w:bCs/>
          <w:i/>
          <w:iCs/>
        </w:rPr>
        <w:t xml:space="preserve"> június 1. napj</w:t>
      </w:r>
      <w:r w:rsidR="00E47A00">
        <w:rPr>
          <w:bCs/>
          <w:i/>
          <w:iCs/>
        </w:rPr>
        <w:t>ától</w:t>
      </w:r>
      <w:r w:rsidRPr="003C3ADD">
        <w:t xml:space="preserve"> </w:t>
      </w:r>
      <w:r w:rsidR="00353145">
        <w:t xml:space="preserve">annak </w:t>
      </w:r>
      <w:r w:rsidRPr="003C3ADD">
        <w:t xml:space="preserve">10 éven át történő kizárólagos </w:t>
      </w:r>
      <w:proofErr w:type="gramStart"/>
      <w:r w:rsidRPr="003C3ADD">
        <w:t>használatára  a</w:t>
      </w:r>
      <w:proofErr w:type="gramEnd"/>
      <w:r w:rsidRPr="003C3ADD">
        <w:t xml:space="preserve"> pályázatban és jelen szerződésben rögzítetteknek megfelelően büfé tevékenység céljára. </w:t>
      </w:r>
    </w:p>
    <w:p w14:paraId="506862A1" w14:textId="1161EF42" w:rsidR="00353145" w:rsidRDefault="00353145" w:rsidP="00E47A00">
      <w:pPr>
        <w:jc w:val="both"/>
      </w:pPr>
    </w:p>
    <w:p w14:paraId="0FA1E680" w14:textId="7665EE5C" w:rsidR="00D97C04" w:rsidRDefault="00D97C04" w:rsidP="00D97C04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8./ </w:t>
      </w:r>
      <w:r>
        <w:rPr>
          <w:rFonts w:ascii="Times New Roman" w:hAnsi="Times New Roman" w:cs="Times New Roman"/>
        </w:rPr>
        <w:t xml:space="preserve">A szerződő felek a </w:t>
      </w:r>
      <w:proofErr w:type="gramStart"/>
      <w:r>
        <w:rPr>
          <w:rFonts w:ascii="Times New Roman" w:hAnsi="Times New Roman" w:cs="Times New Roman"/>
        </w:rPr>
        <w:t>Megállapodás  IX</w:t>
      </w:r>
      <w:proofErr w:type="gramEnd"/>
      <w:r>
        <w:rPr>
          <w:rFonts w:ascii="Times New Roman" w:hAnsi="Times New Roman" w:cs="Times New Roman"/>
        </w:rPr>
        <w:t>./ pontját az alábbiak szerint módosítják:</w:t>
      </w:r>
    </w:p>
    <w:p w14:paraId="23CD2DC7" w14:textId="77777777" w:rsidR="00D97C04" w:rsidRPr="003C3ADD" w:rsidRDefault="00D97C04" w:rsidP="00A120E0">
      <w:pPr>
        <w:pStyle w:val="Szvegtrzs3"/>
        <w:rPr>
          <w:szCs w:val="24"/>
        </w:rPr>
      </w:pPr>
    </w:p>
    <w:p w14:paraId="50BE01DA" w14:textId="57CD23CA" w:rsidR="000537C3" w:rsidRPr="003C3ADD" w:rsidRDefault="000537C3" w:rsidP="00D97C04">
      <w:pPr>
        <w:jc w:val="both"/>
      </w:pPr>
      <w:r w:rsidRPr="003C3ADD">
        <w:t xml:space="preserve">Szerződő felek megállapodnak abban, hogy a bérlő jogosult és köteles a bérelt területen legkésőbb </w:t>
      </w:r>
      <w:r w:rsidRPr="00D97C04">
        <w:rPr>
          <w:i/>
          <w:iCs/>
        </w:rPr>
        <w:t>202</w:t>
      </w:r>
      <w:r w:rsidR="00D97C04" w:rsidRPr="00D97C04">
        <w:rPr>
          <w:i/>
          <w:iCs/>
        </w:rPr>
        <w:t>2</w:t>
      </w:r>
      <w:r w:rsidRPr="00D97C04">
        <w:rPr>
          <w:i/>
          <w:iCs/>
        </w:rPr>
        <w:t xml:space="preserve">. május </w:t>
      </w:r>
      <w:r w:rsidR="00D97C04" w:rsidRPr="00D97C04">
        <w:rPr>
          <w:i/>
          <w:iCs/>
        </w:rPr>
        <w:t>3</w:t>
      </w:r>
      <w:r w:rsidRPr="00D97C04">
        <w:rPr>
          <w:i/>
          <w:iCs/>
        </w:rPr>
        <w:t xml:space="preserve">1. </w:t>
      </w:r>
      <w:r w:rsidRPr="003C3ADD">
        <w:t>napjáig a</w:t>
      </w:r>
      <w:r w:rsidRPr="003C3ADD">
        <w:rPr>
          <w:i/>
        </w:rPr>
        <w:t xml:space="preserve"> </w:t>
      </w:r>
      <w:r w:rsidRPr="003C3ADD">
        <w:t xml:space="preserve">szerződés mellékletét képező felépítményt felépíteni, az önkormányzat vállalja, hogy a szükséges tulajdonosi hozzájárulást egyéb nyilatkozatokat soron kívül, de legkésőbb a kérelem beérkezésétől számított 3 napon belül megadja. Amennyiben az önkormányzat nyilatkozatának meg nem adása vagy késedelmes megadása miatt kerül sor később a használatba vételi engedély kiadására, úgy a bérlő jogi következmény nélkül jogosult határidő módosítást megjelölni. </w:t>
      </w:r>
    </w:p>
    <w:p w14:paraId="4CD9A7BC" w14:textId="77777777" w:rsidR="00A120E0" w:rsidRDefault="00A120E0" w:rsidP="00C362C0">
      <w:pPr>
        <w:pStyle w:val="Nincstrkz"/>
        <w:jc w:val="both"/>
        <w:rPr>
          <w:rFonts w:ascii="Times New Roman" w:hAnsi="Times New Roman" w:cs="Times New Roman"/>
        </w:rPr>
      </w:pPr>
    </w:p>
    <w:p w14:paraId="184AC578" w14:textId="77777777" w:rsidR="001B240E" w:rsidRPr="0082290B" w:rsidRDefault="001B240E" w:rsidP="0082290B">
      <w:pPr>
        <w:pStyle w:val="Nincstrkz"/>
        <w:rPr>
          <w:rFonts w:ascii="Times New Roman" w:hAnsi="Times New Roman" w:cs="Times New Roman"/>
        </w:rPr>
      </w:pPr>
    </w:p>
    <w:p w14:paraId="078644A5" w14:textId="7C8563F3" w:rsidR="0082290B" w:rsidRPr="0082290B" w:rsidRDefault="00E057A6" w:rsidP="002523E9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2523E9" w:rsidRPr="002523E9">
        <w:rPr>
          <w:rFonts w:ascii="Times New Roman" w:hAnsi="Times New Roman" w:cs="Times New Roman"/>
          <w:b/>
        </w:rPr>
        <w:t>./</w:t>
      </w:r>
      <w:r w:rsidR="002523E9">
        <w:rPr>
          <w:rFonts w:ascii="Times New Roman" w:hAnsi="Times New Roman" w:cs="Times New Roman"/>
        </w:rPr>
        <w:t xml:space="preserve"> A fenti</w:t>
      </w:r>
      <w:r w:rsidR="0082290B" w:rsidRPr="008229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megállapodás</w:t>
      </w:r>
      <w:r w:rsidR="002523E9">
        <w:rPr>
          <w:rFonts w:ascii="Times New Roman" w:hAnsi="Times New Roman" w:cs="Times New Roman"/>
        </w:rPr>
        <w:t xml:space="preserve">módosítás a </w:t>
      </w:r>
      <w:r>
        <w:rPr>
          <w:rFonts w:ascii="Times New Roman" w:hAnsi="Times New Roman" w:cs="Times New Roman"/>
        </w:rPr>
        <w:t>Megállapodás</w:t>
      </w:r>
      <w:r w:rsidR="0082290B" w:rsidRPr="0082290B">
        <w:rPr>
          <w:rFonts w:ascii="Times New Roman" w:hAnsi="Times New Roman" w:cs="Times New Roman"/>
        </w:rPr>
        <w:t xml:space="preserve"> más rendelkezéseit nem érinti, az eredeti </w:t>
      </w:r>
      <w:r>
        <w:rPr>
          <w:rFonts w:ascii="Times New Roman" w:hAnsi="Times New Roman" w:cs="Times New Roman"/>
        </w:rPr>
        <w:t>Megállapodásnak</w:t>
      </w:r>
      <w:r w:rsidR="0082290B" w:rsidRPr="0082290B">
        <w:rPr>
          <w:rFonts w:ascii="Times New Roman" w:hAnsi="Times New Roman" w:cs="Times New Roman"/>
        </w:rPr>
        <w:t xml:space="preserve"> a jelen módosítással nem érintett részei továbbra is változatlanul érvényben mara</w:t>
      </w:r>
      <w:r w:rsidR="002523E9">
        <w:rPr>
          <w:rFonts w:ascii="Times New Roman" w:hAnsi="Times New Roman" w:cs="Times New Roman"/>
        </w:rPr>
        <w:t xml:space="preserve">dnak, a </w:t>
      </w:r>
      <w:r>
        <w:rPr>
          <w:rFonts w:ascii="Times New Roman" w:hAnsi="Times New Roman" w:cs="Times New Roman"/>
        </w:rPr>
        <w:t>Megállapodás</w:t>
      </w:r>
      <w:r w:rsidR="0082290B" w:rsidRPr="0082290B">
        <w:rPr>
          <w:rFonts w:ascii="Times New Roman" w:hAnsi="Times New Roman" w:cs="Times New Roman"/>
        </w:rPr>
        <w:t xml:space="preserve"> csak a jelen módosítással együtt érvényes.</w:t>
      </w:r>
    </w:p>
    <w:p w14:paraId="45041C52" w14:textId="77777777" w:rsidR="0082290B" w:rsidRDefault="0082290B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49BF6056" w14:textId="079208EC" w:rsidR="00026383" w:rsidRDefault="00A12100" w:rsidP="0082290B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DC2F98" w:rsidRPr="00DC2F98">
        <w:rPr>
          <w:rFonts w:ascii="Times New Roman" w:hAnsi="Times New Roman" w:cs="Times New Roman"/>
          <w:b/>
        </w:rPr>
        <w:t>./</w:t>
      </w:r>
      <w:r w:rsidR="00DC2F98">
        <w:rPr>
          <w:rFonts w:ascii="Times New Roman" w:hAnsi="Times New Roman" w:cs="Times New Roman"/>
          <w:b/>
        </w:rPr>
        <w:t xml:space="preserve"> </w:t>
      </w:r>
      <w:r w:rsidR="00DC2F98" w:rsidRPr="00DC2F98">
        <w:rPr>
          <w:rFonts w:ascii="Times New Roman" w:hAnsi="Times New Roman" w:cs="Times New Roman"/>
        </w:rPr>
        <w:t xml:space="preserve">A jelen </w:t>
      </w:r>
      <w:r w:rsidR="00F048F3">
        <w:rPr>
          <w:rFonts w:ascii="Times New Roman" w:hAnsi="Times New Roman" w:cs="Times New Roman"/>
        </w:rPr>
        <w:t>megállapodás</w:t>
      </w:r>
      <w:r w:rsidR="00DC2F98" w:rsidRPr="00DC2F98">
        <w:rPr>
          <w:rFonts w:ascii="Times New Roman" w:hAnsi="Times New Roman" w:cs="Times New Roman"/>
        </w:rPr>
        <w:t>módosításban nem szabályozott kérdésekben a Ptk. szabályai az irányadóak.</w:t>
      </w:r>
    </w:p>
    <w:p w14:paraId="4DDFA852" w14:textId="77777777" w:rsidR="00DC2F98" w:rsidRDefault="00DC2F98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18492CE8" w14:textId="163D7D05" w:rsidR="00DC2F98" w:rsidRPr="00DC2F98" w:rsidRDefault="00DC2F98" w:rsidP="0082290B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Ezen </w:t>
      </w:r>
      <w:r w:rsidR="00F048F3">
        <w:rPr>
          <w:rFonts w:ascii="Times New Roman" w:hAnsi="Times New Roman" w:cs="Times New Roman"/>
        </w:rPr>
        <w:t>megállapodás</w:t>
      </w:r>
      <w:r>
        <w:rPr>
          <w:rFonts w:ascii="Times New Roman" w:hAnsi="Times New Roman" w:cs="Times New Roman"/>
        </w:rPr>
        <w:t>módosítást a felek elolvasás és értelmezés után, mint akaratukkal mindenben megegyezőt helybenhagyólag aláírják.</w:t>
      </w:r>
    </w:p>
    <w:p w14:paraId="4A4C6EF6" w14:textId="77777777" w:rsidR="00026383" w:rsidRDefault="00026383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7149B36C" w14:textId="77777777" w:rsidR="00026383" w:rsidRPr="0082290B" w:rsidRDefault="00026383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33753131" w14:textId="1F62C639" w:rsidR="0082290B" w:rsidRPr="00DC2F98" w:rsidRDefault="00026383" w:rsidP="0082290B">
      <w:pPr>
        <w:pStyle w:val="Nincstrkz"/>
        <w:jc w:val="both"/>
        <w:rPr>
          <w:rFonts w:ascii="Times New Roman" w:hAnsi="Times New Roman" w:cs="Times New Roman"/>
          <w:b/>
        </w:rPr>
      </w:pPr>
      <w:r w:rsidRPr="00DC2F98">
        <w:rPr>
          <w:rFonts w:ascii="Times New Roman" w:hAnsi="Times New Roman" w:cs="Times New Roman"/>
          <w:b/>
        </w:rPr>
        <w:t>Balatonföldvár, 20</w:t>
      </w:r>
      <w:r w:rsidR="00231760">
        <w:rPr>
          <w:rFonts w:ascii="Times New Roman" w:hAnsi="Times New Roman" w:cs="Times New Roman"/>
          <w:b/>
        </w:rPr>
        <w:t>22………………</w:t>
      </w:r>
      <w:r w:rsidRPr="00DC2F98">
        <w:rPr>
          <w:rFonts w:ascii="Times New Roman" w:hAnsi="Times New Roman" w:cs="Times New Roman"/>
          <w:b/>
        </w:rPr>
        <w:t>.</w:t>
      </w:r>
    </w:p>
    <w:p w14:paraId="31ED017D" w14:textId="086CF7A4" w:rsidR="0082290B" w:rsidRDefault="0082290B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57650101" w14:textId="58E46691" w:rsidR="00A12100" w:rsidRDefault="00A12100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4D3FB565" w14:textId="77777777" w:rsidR="00A12100" w:rsidRPr="0082290B" w:rsidRDefault="00A12100" w:rsidP="0082290B">
      <w:pPr>
        <w:pStyle w:val="Nincstrkz"/>
        <w:jc w:val="both"/>
        <w:rPr>
          <w:rFonts w:ascii="Times New Roman" w:hAnsi="Times New Roman" w:cs="Times New Roman"/>
        </w:rPr>
      </w:pPr>
    </w:p>
    <w:p w14:paraId="6C5EE655" w14:textId="418E242A" w:rsidR="00026383" w:rsidRPr="0082290B" w:rsidRDefault="00026383" w:rsidP="00026383">
      <w:pPr>
        <w:pStyle w:val="Nincstrkz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………..……………………………..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…….........…………………………</w:t>
      </w:r>
      <w:r w:rsidR="0082290B" w:rsidRPr="008229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Balatonföldvár Város Önkormányzata                                  </w:t>
      </w:r>
      <w:r w:rsidR="00F048F3">
        <w:rPr>
          <w:rFonts w:ascii="Times New Roman" w:hAnsi="Times New Roman" w:cs="Times New Roman"/>
          <w:b/>
        </w:rPr>
        <w:t>Csatlós Róbert</w:t>
      </w:r>
    </w:p>
    <w:p w14:paraId="0FB7477D" w14:textId="050E2DA3" w:rsidR="00026383" w:rsidRDefault="00026383" w:rsidP="0082290B">
      <w:pPr>
        <w:pStyle w:val="Nincstrkz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</w:t>
      </w:r>
      <w:proofErr w:type="spellStart"/>
      <w:r w:rsidR="0082290B" w:rsidRPr="0082290B">
        <w:rPr>
          <w:rFonts w:ascii="Times New Roman" w:hAnsi="Times New Roman" w:cs="Times New Roman"/>
          <w:b/>
        </w:rPr>
        <w:t>Holovits</w:t>
      </w:r>
      <w:proofErr w:type="spellEnd"/>
      <w:r w:rsidR="0082290B" w:rsidRPr="0082290B">
        <w:rPr>
          <w:rFonts w:ascii="Times New Roman" w:hAnsi="Times New Roman" w:cs="Times New Roman"/>
          <w:b/>
        </w:rPr>
        <w:t xml:space="preserve"> Huba</w:t>
      </w:r>
      <w:r w:rsidR="0082290B" w:rsidRPr="0082290B">
        <w:rPr>
          <w:rFonts w:ascii="Times New Roman" w:hAnsi="Times New Roman" w:cs="Times New Roman"/>
          <w:b/>
        </w:rPr>
        <w:tab/>
      </w:r>
      <w:r w:rsidR="0082290B" w:rsidRPr="0082290B">
        <w:rPr>
          <w:rFonts w:ascii="Times New Roman" w:hAnsi="Times New Roman" w:cs="Times New Roman"/>
          <w:b/>
        </w:rPr>
        <w:tab/>
      </w:r>
      <w:r w:rsidR="0082290B" w:rsidRPr="0082290B">
        <w:rPr>
          <w:rFonts w:ascii="Times New Roman" w:hAnsi="Times New Roman" w:cs="Times New Roman"/>
          <w:b/>
        </w:rPr>
        <w:tab/>
      </w:r>
      <w:r w:rsidR="0082290B" w:rsidRPr="0082290B">
        <w:rPr>
          <w:rFonts w:ascii="Times New Roman" w:hAnsi="Times New Roman" w:cs="Times New Roman"/>
          <w:b/>
        </w:rPr>
        <w:tab/>
      </w:r>
      <w:r w:rsidR="0082290B" w:rsidRPr="0082290B">
        <w:rPr>
          <w:rFonts w:ascii="Times New Roman" w:hAnsi="Times New Roman" w:cs="Times New Roman"/>
          <w:b/>
        </w:rPr>
        <w:tab/>
        <w:t xml:space="preserve">   </w:t>
      </w:r>
    </w:p>
    <w:p w14:paraId="053E3C96" w14:textId="58629BB9" w:rsidR="0082290B" w:rsidRPr="00F048F3" w:rsidRDefault="0082290B" w:rsidP="0082290B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82290B">
        <w:rPr>
          <w:rFonts w:ascii="Times New Roman" w:hAnsi="Times New Roman" w:cs="Times New Roman"/>
        </w:rPr>
        <w:t xml:space="preserve">            </w:t>
      </w:r>
      <w:r w:rsidR="00026383">
        <w:rPr>
          <w:rFonts w:ascii="Times New Roman" w:hAnsi="Times New Roman" w:cs="Times New Roman"/>
        </w:rPr>
        <w:t xml:space="preserve"> </w:t>
      </w:r>
      <w:r w:rsidRPr="0082290B">
        <w:rPr>
          <w:rFonts w:ascii="Times New Roman" w:hAnsi="Times New Roman" w:cs="Times New Roman"/>
        </w:rPr>
        <w:t xml:space="preserve"> </w:t>
      </w:r>
      <w:r w:rsidRPr="00F048F3">
        <w:rPr>
          <w:rFonts w:ascii="Times New Roman" w:hAnsi="Times New Roman" w:cs="Times New Roman"/>
          <w:b/>
          <w:bCs/>
        </w:rPr>
        <w:t>polgármester</w:t>
      </w:r>
      <w:r w:rsidRPr="00F048F3">
        <w:rPr>
          <w:rFonts w:ascii="Times New Roman" w:hAnsi="Times New Roman" w:cs="Times New Roman"/>
          <w:b/>
          <w:bCs/>
        </w:rPr>
        <w:tab/>
      </w:r>
      <w:r w:rsidRPr="0082290B">
        <w:rPr>
          <w:rFonts w:ascii="Times New Roman" w:hAnsi="Times New Roman" w:cs="Times New Roman"/>
        </w:rPr>
        <w:tab/>
      </w:r>
      <w:r w:rsidRPr="0082290B">
        <w:rPr>
          <w:rFonts w:ascii="Times New Roman" w:hAnsi="Times New Roman" w:cs="Times New Roman"/>
        </w:rPr>
        <w:tab/>
      </w:r>
      <w:r w:rsidRPr="0082290B">
        <w:rPr>
          <w:rFonts w:ascii="Times New Roman" w:hAnsi="Times New Roman" w:cs="Times New Roman"/>
        </w:rPr>
        <w:tab/>
      </w:r>
      <w:r w:rsidR="00F048F3">
        <w:rPr>
          <w:rFonts w:ascii="Times New Roman" w:hAnsi="Times New Roman" w:cs="Times New Roman"/>
        </w:rPr>
        <w:t xml:space="preserve">         </w:t>
      </w:r>
      <w:r w:rsidRPr="0082290B">
        <w:rPr>
          <w:rFonts w:ascii="Times New Roman" w:hAnsi="Times New Roman" w:cs="Times New Roman"/>
        </w:rPr>
        <w:t xml:space="preserve">       </w:t>
      </w:r>
      <w:r w:rsidR="00F048F3" w:rsidRPr="00F048F3">
        <w:rPr>
          <w:rFonts w:ascii="Times New Roman" w:hAnsi="Times New Roman" w:cs="Times New Roman"/>
          <w:b/>
          <w:bCs/>
        </w:rPr>
        <w:t>egyéni vállalkozó</w:t>
      </w:r>
    </w:p>
    <w:sectPr w:rsidR="0082290B" w:rsidRPr="00F048F3" w:rsidSect="00353E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0CAC" w14:textId="77777777" w:rsidR="0042716C" w:rsidRDefault="0042716C" w:rsidP="00DE0323">
      <w:r>
        <w:separator/>
      </w:r>
    </w:p>
  </w:endnote>
  <w:endnote w:type="continuationSeparator" w:id="0">
    <w:p w14:paraId="13E62F15" w14:textId="77777777" w:rsidR="0042716C" w:rsidRDefault="0042716C" w:rsidP="00DE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2715780"/>
      <w:docPartObj>
        <w:docPartGallery w:val="Page Numbers (Bottom of Page)"/>
        <w:docPartUnique/>
      </w:docPartObj>
    </w:sdtPr>
    <w:sdtEndPr/>
    <w:sdtContent>
      <w:p w14:paraId="2CC921A2" w14:textId="77777777" w:rsidR="00DE0323" w:rsidRDefault="00A45D22">
        <w:pPr>
          <w:pStyle w:val="llb"/>
          <w:jc w:val="center"/>
        </w:pPr>
        <w:r>
          <w:fldChar w:fldCharType="begin"/>
        </w:r>
        <w:r w:rsidR="00DE0323">
          <w:instrText>PAGE   \* MERGEFORMAT</w:instrText>
        </w:r>
        <w:r>
          <w:fldChar w:fldCharType="separate"/>
        </w:r>
        <w:r w:rsidR="006D000D">
          <w:rPr>
            <w:noProof/>
          </w:rPr>
          <w:t>1</w:t>
        </w:r>
        <w:r>
          <w:fldChar w:fldCharType="end"/>
        </w:r>
      </w:p>
    </w:sdtContent>
  </w:sdt>
  <w:p w14:paraId="3B1C062A" w14:textId="77777777" w:rsidR="00DE0323" w:rsidRDefault="00DE03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86A7" w14:textId="77777777" w:rsidR="0042716C" w:rsidRDefault="0042716C" w:rsidP="00DE0323">
      <w:r>
        <w:separator/>
      </w:r>
    </w:p>
  </w:footnote>
  <w:footnote w:type="continuationSeparator" w:id="0">
    <w:p w14:paraId="164C053B" w14:textId="77777777" w:rsidR="0042716C" w:rsidRDefault="0042716C" w:rsidP="00DE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18E4"/>
    <w:multiLevelType w:val="hybridMultilevel"/>
    <w:tmpl w:val="D9CAC610"/>
    <w:lvl w:ilvl="0" w:tplc="FF68EA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A63A1"/>
    <w:multiLevelType w:val="hybridMultilevel"/>
    <w:tmpl w:val="6818CD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4A87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A37C9"/>
    <w:multiLevelType w:val="hybridMultilevel"/>
    <w:tmpl w:val="393880F2"/>
    <w:lvl w:ilvl="0" w:tplc="9388682A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6A44436E">
      <w:start w:val="1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E27"/>
    <w:multiLevelType w:val="hybridMultilevel"/>
    <w:tmpl w:val="57944BE8"/>
    <w:lvl w:ilvl="0" w:tplc="5622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74560"/>
    <w:multiLevelType w:val="hybridMultilevel"/>
    <w:tmpl w:val="B7B6453C"/>
    <w:lvl w:ilvl="0" w:tplc="3FD8B686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F7057A"/>
    <w:multiLevelType w:val="hybridMultilevel"/>
    <w:tmpl w:val="47B417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B6520"/>
    <w:multiLevelType w:val="hybridMultilevel"/>
    <w:tmpl w:val="67C0B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F695B"/>
    <w:multiLevelType w:val="hybridMultilevel"/>
    <w:tmpl w:val="9D1247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680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969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106745">
    <w:abstractNumId w:val="2"/>
  </w:num>
  <w:num w:numId="4" w16cid:durableId="166215239">
    <w:abstractNumId w:val="3"/>
  </w:num>
  <w:num w:numId="5" w16cid:durableId="64956779">
    <w:abstractNumId w:val="0"/>
  </w:num>
  <w:num w:numId="6" w16cid:durableId="615067442">
    <w:abstractNumId w:val="4"/>
  </w:num>
  <w:num w:numId="7" w16cid:durableId="224532420">
    <w:abstractNumId w:val="7"/>
  </w:num>
  <w:num w:numId="8" w16cid:durableId="178862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0B"/>
    <w:rsid w:val="00026383"/>
    <w:rsid w:val="00034127"/>
    <w:rsid w:val="000425EF"/>
    <w:rsid w:val="000537C3"/>
    <w:rsid w:val="000A0419"/>
    <w:rsid w:val="000C62A6"/>
    <w:rsid w:val="00144AA5"/>
    <w:rsid w:val="00194805"/>
    <w:rsid w:val="001B240E"/>
    <w:rsid w:val="001D528A"/>
    <w:rsid w:val="001D6C8C"/>
    <w:rsid w:val="00231760"/>
    <w:rsid w:val="002523E9"/>
    <w:rsid w:val="00325F2F"/>
    <w:rsid w:val="003272C7"/>
    <w:rsid w:val="00353145"/>
    <w:rsid w:val="00353E04"/>
    <w:rsid w:val="003B5E76"/>
    <w:rsid w:val="003B6A54"/>
    <w:rsid w:val="003D1FA5"/>
    <w:rsid w:val="0042716C"/>
    <w:rsid w:val="004373AC"/>
    <w:rsid w:val="00444048"/>
    <w:rsid w:val="004479A0"/>
    <w:rsid w:val="0046591C"/>
    <w:rsid w:val="00477A4C"/>
    <w:rsid w:val="004812FC"/>
    <w:rsid w:val="0049462C"/>
    <w:rsid w:val="004953ED"/>
    <w:rsid w:val="004A6040"/>
    <w:rsid w:val="00500CE3"/>
    <w:rsid w:val="005172A9"/>
    <w:rsid w:val="00532732"/>
    <w:rsid w:val="00596B71"/>
    <w:rsid w:val="005D7728"/>
    <w:rsid w:val="00611F52"/>
    <w:rsid w:val="006623CD"/>
    <w:rsid w:val="00695CCE"/>
    <w:rsid w:val="006A0161"/>
    <w:rsid w:val="006D000D"/>
    <w:rsid w:val="006D5E0F"/>
    <w:rsid w:val="00721F1C"/>
    <w:rsid w:val="007550AB"/>
    <w:rsid w:val="007D2322"/>
    <w:rsid w:val="0082290B"/>
    <w:rsid w:val="008405AC"/>
    <w:rsid w:val="0089532F"/>
    <w:rsid w:val="008F333B"/>
    <w:rsid w:val="009567F6"/>
    <w:rsid w:val="00A120E0"/>
    <w:rsid w:val="00A12100"/>
    <w:rsid w:val="00A20F40"/>
    <w:rsid w:val="00A35235"/>
    <w:rsid w:val="00A45D22"/>
    <w:rsid w:val="00B31DFF"/>
    <w:rsid w:val="00BC3AC5"/>
    <w:rsid w:val="00C17166"/>
    <w:rsid w:val="00C362C0"/>
    <w:rsid w:val="00C40107"/>
    <w:rsid w:val="00C52261"/>
    <w:rsid w:val="00C64404"/>
    <w:rsid w:val="00CC6C9F"/>
    <w:rsid w:val="00CC7D76"/>
    <w:rsid w:val="00CE520B"/>
    <w:rsid w:val="00D35CAD"/>
    <w:rsid w:val="00D62D73"/>
    <w:rsid w:val="00D97C04"/>
    <w:rsid w:val="00DA5A13"/>
    <w:rsid w:val="00DB0E68"/>
    <w:rsid w:val="00DC2F98"/>
    <w:rsid w:val="00DC71C1"/>
    <w:rsid w:val="00DE0323"/>
    <w:rsid w:val="00E057A6"/>
    <w:rsid w:val="00E47A00"/>
    <w:rsid w:val="00E62BF5"/>
    <w:rsid w:val="00EC0027"/>
    <w:rsid w:val="00EC3D83"/>
    <w:rsid w:val="00ED1F57"/>
    <w:rsid w:val="00EF387E"/>
    <w:rsid w:val="00F048F3"/>
    <w:rsid w:val="00F475C8"/>
    <w:rsid w:val="00F87D90"/>
    <w:rsid w:val="00F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9957"/>
  <w15:docId w15:val="{735834D2-7B65-44F6-8187-57B5428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C3D83"/>
    <w:pPr>
      <w:keepNext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basedOn w:val="Bekezdsalapbettpusa"/>
    <w:link w:val="Nincstrkz"/>
    <w:uiPriority w:val="99"/>
    <w:locked/>
    <w:rsid w:val="0082290B"/>
    <w:rPr>
      <w:rFonts w:ascii="Calibri" w:eastAsia="Calibri" w:hAnsi="Calibri"/>
      <w:sz w:val="24"/>
      <w:szCs w:val="24"/>
    </w:rPr>
  </w:style>
  <w:style w:type="paragraph" w:styleId="Nincstrkz">
    <w:name w:val="No Spacing"/>
    <w:basedOn w:val="Norml"/>
    <w:link w:val="NincstrkzChar"/>
    <w:uiPriority w:val="99"/>
    <w:qFormat/>
    <w:rsid w:val="0082290B"/>
    <w:rPr>
      <w:rFonts w:ascii="Calibri" w:eastAsia="Calibri" w:hAnsi="Calibri" w:cstheme="minorBid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E03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03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E03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03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79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79A0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EC3D8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C3D83"/>
    <w:pPr>
      <w:jc w:val="center"/>
    </w:pPr>
    <w:rPr>
      <w:szCs w:val="20"/>
    </w:rPr>
  </w:style>
  <w:style w:type="character" w:customStyle="1" w:styleId="CmChar">
    <w:name w:val="Cím Char"/>
    <w:basedOn w:val="Bekezdsalapbettpusa"/>
    <w:link w:val="Cm"/>
    <w:rsid w:val="00EC3D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A120E0"/>
    <w:pPr>
      <w:jc w:val="both"/>
    </w:pPr>
    <w:rPr>
      <w:szCs w:val="20"/>
    </w:rPr>
  </w:style>
  <w:style w:type="character" w:customStyle="1" w:styleId="Szvegtrzs3Char">
    <w:name w:val="Szövegtörzs 3 Char"/>
    <w:basedOn w:val="Bekezdsalapbettpusa"/>
    <w:link w:val="Szvegtrzs3"/>
    <w:rsid w:val="00A120E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966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Torocsik</dc:creator>
  <cp:lastModifiedBy>Torocsik</cp:lastModifiedBy>
  <cp:revision>34</cp:revision>
  <cp:lastPrinted>2019-06-05T18:24:00Z</cp:lastPrinted>
  <dcterms:created xsi:type="dcterms:W3CDTF">2020-10-16T12:13:00Z</dcterms:created>
  <dcterms:modified xsi:type="dcterms:W3CDTF">2022-04-13T11:04:00Z</dcterms:modified>
</cp:coreProperties>
</file>