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75569E" w14:textId="77777777" w:rsidR="00845E0F" w:rsidRDefault="00000000">
      <w:pPr>
        <w:pStyle w:val="Szvegtrzs"/>
        <w:spacing w:before="240" w:after="480" w:line="240" w:lineRule="auto"/>
        <w:jc w:val="center"/>
        <w:rPr>
          <w:b/>
          <w:bCs/>
        </w:rPr>
      </w:pPr>
      <w:r>
        <w:rPr>
          <w:b/>
          <w:bCs/>
        </w:rPr>
        <w:t>Balatonföldvár Város Önkormányzata Képviselő-testületének 20/2023. (IX. 29.) önkormányzati rendelete</w:t>
      </w:r>
    </w:p>
    <w:p w14:paraId="3C88DA4B" w14:textId="77777777" w:rsidR="00845E0F" w:rsidRDefault="00000000">
      <w:pPr>
        <w:pStyle w:val="Szvegtrzs"/>
        <w:spacing w:before="240" w:after="480" w:line="240" w:lineRule="auto"/>
        <w:jc w:val="center"/>
        <w:rPr>
          <w:b/>
          <w:bCs/>
        </w:rPr>
      </w:pPr>
      <w:r>
        <w:rPr>
          <w:b/>
          <w:bCs/>
        </w:rPr>
        <w:t>Balatonföldvár Város Önkormányzata 2023. évi költségvetéséről szóló 2/2023. (II.24.) önkormányzati rendelet módosításáról</w:t>
      </w:r>
    </w:p>
    <w:p w14:paraId="692B427D" w14:textId="77777777" w:rsidR="00845E0F" w:rsidRDefault="00000000">
      <w:pPr>
        <w:pStyle w:val="Szvegtrzs"/>
        <w:spacing w:before="220" w:after="0" w:line="240" w:lineRule="auto"/>
        <w:jc w:val="both"/>
      </w:pPr>
      <w:r>
        <w:t>Balatonföldvár Város Önkormányzatának Képviselő-testülete az Alaptörvény 32. cikk (2) bekezdésében meghatározott eredeti jogalkotói hatáskörében, az Alaptörvény 32. cikk (1) bekezdés f) pontjában meghatározott feladatkörében eljárva a következőket rendeli el:</w:t>
      </w:r>
    </w:p>
    <w:p w14:paraId="3BA2AE0C" w14:textId="77777777" w:rsidR="00845E0F" w:rsidRDefault="00000000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1. §</w:t>
      </w:r>
    </w:p>
    <w:p w14:paraId="6AFBC6C4" w14:textId="77777777" w:rsidR="00845E0F" w:rsidRDefault="00000000">
      <w:pPr>
        <w:pStyle w:val="Szvegtrzs"/>
        <w:spacing w:after="0" w:line="240" w:lineRule="auto"/>
        <w:jc w:val="both"/>
      </w:pPr>
      <w:r>
        <w:t>(1) A Balatonföldvár Város Önkormányzata 2023. évi költségvetéséről szóló 2/2023. (II. 24.) önkormányzati rendelet 3. § (1) bekezdés a) és b) pontja helyébe a következő rendelkezések lépnek:</w:t>
      </w:r>
    </w:p>
    <w:p w14:paraId="5805472F" w14:textId="77777777" w:rsidR="00845E0F" w:rsidRDefault="00000000">
      <w:pPr>
        <w:pStyle w:val="Szvegtrzs"/>
        <w:spacing w:before="240" w:after="0" w:line="240" w:lineRule="auto"/>
        <w:jc w:val="both"/>
        <w:rPr>
          <w:i/>
          <w:iCs/>
        </w:rPr>
      </w:pPr>
      <w:r>
        <w:rPr>
          <w:i/>
          <w:iCs/>
        </w:rPr>
        <w:t>(A képviselő-testület az önkormányzat 2023. évi költségvetését, egyenlegét)</w:t>
      </w:r>
    </w:p>
    <w:p w14:paraId="5D88CB30" w14:textId="77777777" w:rsidR="00845E0F" w:rsidRDefault="00000000">
      <w:pPr>
        <w:pStyle w:val="Szvegtrzs"/>
        <w:spacing w:after="0" w:line="240" w:lineRule="auto"/>
        <w:ind w:left="580" w:hanging="560"/>
        <w:jc w:val="both"/>
      </w:pPr>
      <w:r>
        <w:t>„</w:t>
      </w:r>
      <w:r>
        <w:rPr>
          <w:i/>
          <w:iCs/>
        </w:rPr>
        <w:t>a)</w:t>
      </w:r>
      <w:r>
        <w:tab/>
        <w:t>2 636 307 ezer Ft tárgyévi költségvetési bevétellel,</w:t>
      </w:r>
    </w:p>
    <w:p w14:paraId="63E7C69A" w14:textId="77777777" w:rsidR="00845E0F" w:rsidRDefault="00000000">
      <w:pPr>
        <w:pStyle w:val="Szvegtrzs"/>
        <w:spacing w:after="240" w:line="240" w:lineRule="auto"/>
        <w:ind w:left="580" w:hanging="560"/>
        <w:jc w:val="both"/>
      </w:pPr>
      <w:r>
        <w:rPr>
          <w:i/>
          <w:iCs/>
        </w:rPr>
        <w:t>b)</w:t>
      </w:r>
      <w:r>
        <w:tab/>
        <w:t>3 632 575 ezer Ft tárgyévi költségvetési kiadással,”</w:t>
      </w:r>
    </w:p>
    <w:p w14:paraId="4DBAFDCD" w14:textId="77777777" w:rsidR="00845E0F" w:rsidRDefault="00000000">
      <w:pPr>
        <w:pStyle w:val="Szvegtrzs"/>
        <w:spacing w:before="240" w:after="0" w:line="240" w:lineRule="auto"/>
        <w:jc w:val="both"/>
      </w:pPr>
      <w:r>
        <w:t xml:space="preserve">(2) A Balatonföldvár Város Önkormányzata 2023. évi költségvetéséről szóló 2/2023. (II. 24.) önkormányzati rendelet 3. § (2) bekezdés </w:t>
      </w:r>
      <w:proofErr w:type="gramStart"/>
      <w:r>
        <w:t>a)–</w:t>
      </w:r>
      <w:proofErr w:type="gramEnd"/>
      <w:r>
        <w:t>c) pontja helyébe a következő rendelkezések lépnek:</w:t>
      </w:r>
    </w:p>
    <w:p w14:paraId="19A784FB" w14:textId="77777777" w:rsidR="00845E0F" w:rsidRDefault="00000000">
      <w:pPr>
        <w:pStyle w:val="Szvegtrzs"/>
        <w:spacing w:before="240" w:after="0" w:line="240" w:lineRule="auto"/>
        <w:jc w:val="both"/>
        <w:rPr>
          <w:i/>
          <w:iCs/>
        </w:rPr>
      </w:pPr>
      <w:r>
        <w:rPr>
          <w:i/>
          <w:iCs/>
        </w:rPr>
        <w:t>(Működési célú egyenlegét az alábbiak szerint állapítja meg:)</w:t>
      </w:r>
    </w:p>
    <w:p w14:paraId="4AA54D0D" w14:textId="77777777" w:rsidR="00845E0F" w:rsidRDefault="00000000">
      <w:pPr>
        <w:pStyle w:val="Szvegtrzs"/>
        <w:spacing w:after="0" w:line="240" w:lineRule="auto"/>
        <w:ind w:left="580" w:hanging="560"/>
        <w:jc w:val="both"/>
      </w:pPr>
      <w:r>
        <w:t>„</w:t>
      </w:r>
      <w:r>
        <w:rPr>
          <w:i/>
          <w:iCs/>
        </w:rPr>
        <w:t>a)</w:t>
      </w:r>
      <w:r>
        <w:tab/>
        <w:t>a működési költségvetési bevételeit 1 448 755 ezer Ft-ban</w:t>
      </w:r>
    </w:p>
    <w:p w14:paraId="4289CA95" w14:textId="77777777" w:rsidR="00845E0F" w:rsidRDefault="00000000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b)</w:t>
      </w:r>
      <w:r>
        <w:tab/>
        <w:t>a működési költségvetési kiadásait 1 648 601 ezer Ft-ban ebből</w:t>
      </w:r>
    </w:p>
    <w:p w14:paraId="3B2D8E52" w14:textId="77777777" w:rsidR="00845E0F" w:rsidRDefault="00000000">
      <w:pPr>
        <w:pStyle w:val="Szvegtrzs"/>
        <w:spacing w:after="0" w:line="240" w:lineRule="auto"/>
        <w:ind w:left="980" w:hanging="400"/>
        <w:jc w:val="both"/>
      </w:pPr>
      <w:proofErr w:type="spellStart"/>
      <w:r>
        <w:rPr>
          <w:i/>
          <w:iCs/>
        </w:rPr>
        <w:t>ba</w:t>
      </w:r>
      <w:proofErr w:type="spellEnd"/>
      <w:r>
        <w:rPr>
          <w:i/>
          <w:iCs/>
        </w:rPr>
        <w:t>)</w:t>
      </w:r>
      <w:r>
        <w:tab/>
        <w:t>a személyi juttatások kiadásait 262 853 ezer Ft-ban</w:t>
      </w:r>
    </w:p>
    <w:p w14:paraId="5DB9B19C" w14:textId="77777777" w:rsidR="00845E0F" w:rsidRDefault="00000000">
      <w:pPr>
        <w:pStyle w:val="Szvegtrzs"/>
        <w:spacing w:after="0" w:line="240" w:lineRule="auto"/>
        <w:ind w:left="980" w:hanging="400"/>
        <w:jc w:val="both"/>
      </w:pPr>
      <w:proofErr w:type="spellStart"/>
      <w:r>
        <w:rPr>
          <w:i/>
          <w:iCs/>
        </w:rPr>
        <w:t>bb</w:t>
      </w:r>
      <w:proofErr w:type="spellEnd"/>
      <w:r>
        <w:rPr>
          <w:i/>
          <w:iCs/>
        </w:rPr>
        <w:t>)</w:t>
      </w:r>
      <w:r>
        <w:tab/>
        <w:t>a munkaadókat terhelő járulékokat 34 399 ezer Ft-ban</w:t>
      </w:r>
    </w:p>
    <w:p w14:paraId="37DF9500" w14:textId="77777777" w:rsidR="00845E0F" w:rsidRDefault="00000000">
      <w:pPr>
        <w:pStyle w:val="Szvegtrzs"/>
        <w:spacing w:after="0" w:line="240" w:lineRule="auto"/>
        <w:ind w:left="980" w:hanging="400"/>
        <w:jc w:val="both"/>
      </w:pPr>
      <w:proofErr w:type="spellStart"/>
      <w:r>
        <w:rPr>
          <w:i/>
          <w:iCs/>
        </w:rPr>
        <w:t>bc</w:t>
      </w:r>
      <w:proofErr w:type="spellEnd"/>
      <w:r>
        <w:rPr>
          <w:i/>
          <w:iCs/>
        </w:rPr>
        <w:t>)</w:t>
      </w:r>
      <w:r>
        <w:tab/>
        <w:t>a dologi kiadásokat 555 922 ezer Ft-ban</w:t>
      </w:r>
    </w:p>
    <w:p w14:paraId="1763E6FC" w14:textId="77777777" w:rsidR="00845E0F" w:rsidRDefault="00000000">
      <w:pPr>
        <w:pStyle w:val="Szvegtrzs"/>
        <w:spacing w:after="0" w:line="240" w:lineRule="auto"/>
        <w:ind w:left="980" w:hanging="400"/>
        <w:jc w:val="both"/>
      </w:pPr>
      <w:proofErr w:type="spellStart"/>
      <w:r>
        <w:rPr>
          <w:i/>
          <w:iCs/>
        </w:rPr>
        <w:t>bd</w:t>
      </w:r>
      <w:proofErr w:type="spellEnd"/>
      <w:r>
        <w:rPr>
          <w:i/>
          <w:iCs/>
        </w:rPr>
        <w:t>)</w:t>
      </w:r>
      <w:r>
        <w:tab/>
        <w:t>az ellátottak pénzbeli juttatásait 11 500 ezer Ft-ban</w:t>
      </w:r>
    </w:p>
    <w:p w14:paraId="6EA11E0C" w14:textId="77777777" w:rsidR="00845E0F" w:rsidRDefault="00000000">
      <w:pPr>
        <w:pStyle w:val="Szvegtrzs"/>
        <w:spacing w:after="0" w:line="240" w:lineRule="auto"/>
        <w:ind w:left="980" w:hanging="400"/>
        <w:jc w:val="both"/>
      </w:pPr>
      <w:r>
        <w:rPr>
          <w:i/>
          <w:iCs/>
        </w:rPr>
        <w:t>be)</w:t>
      </w:r>
      <w:r>
        <w:tab/>
        <w:t>az egyéb működési célú kiadásokat 783 927 ezer Ft-ban, ebből a működési célú pénzeszközátadásokat 542 862 ezer Ft-ban, a működési célú általános tartalékot 241 065 ezer Ft-ban</w:t>
      </w:r>
    </w:p>
    <w:p w14:paraId="360A9DA8" w14:textId="77777777" w:rsidR="00845E0F" w:rsidRDefault="00000000">
      <w:pPr>
        <w:pStyle w:val="Szvegtrzs"/>
        <w:spacing w:after="240" w:line="240" w:lineRule="auto"/>
        <w:ind w:left="580" w:hanging="560"/>
        <w:jc w:val="both"/>
      </w:pPr>
      <w:r>
        <w:rPr>
          <w:i/>
          <w:iCs/>
        </w:rPr>
        <w:t>c)</w:t>
      </w:r>
      <w:r>
        <w:tab/>
        <w:t>a működési költségvetési egyenlegét - 199 846 ezer Ft összegben állapítja meg.”</w:t>
      </w:r>
    </w:p>
    <w:p w14:paraId="504F1411" w14:textId="77777777" w:rsidR="00845E0F" w:rsidRDefault="00000000">
      <w:pPr>
        <w:pStyle w:val="Szvegtrzs"/>
        <w:spacing w:before="240" w:after="0" w:line="240" w:lineRule="auto"/>
        <w:jc w:val="both"/>
      </w:pPr>
      <w:r>
        <w:t xml:space="preserve">(3) A Balatonföldvár Város Önkormányzata 2023. évi költségvetéséről szóló 2/2023. (II. 24.) önkormányzati rendelet 3. § (3) bekezdés </w:t>
      </w:r>
      <w:proofErr w:type="gramStart"/>
      <w:r>
        <w:t>a)–</w:t>
      </w:r>
      <w:proofErr w:type="gramEnd"/>
      <w:r>
        <w:t>c) pontja helyébe a következő rendelkezések lépnek:</w:t>
      </w:r>
    </w:p>
    <w:p w14:paraId="04C1A872" w14:textId="77777777" w:rsidR="00845E0F" w:rsidRDefault="00000000">
      <w:pPr>
        <w:pStyle w:val="Szvegtrzs"/>
        <w:spacing w:before="240" w:after="0" w:line="240" w:lineRule="auto"/>
        <w:jc w:val="both"/>
        <w:rPr>
          <w:i/>
          <w:iCs/>
        </w:rPr>
      </w:pPr>
      <w:r>
        <w:rPr>
          <w:i/>
          <w:iCs/>
        </w:rPr>
        <w:t>(Felhalmozási célú egyenlegét az alábbiak szerint állapítja meg:)</w:t>
      </w:r>
    </w:p>
    <w:p w14:paraId="1467CFD8" w14:textId="77777777" w:rsidR="00845E0F" w:rsidRDefault="00000000">
      <w:pPr>
        <w:pStyle w:val="Szvegtrzs"/>
        <w:spacing w:after="0" w:line="240" w:lineRule="auto"/>
        <w:ind w:left="580" w:hanging="560"/>
        <w:jc w:val="both"/>
      </w:pPr>
      <w:r>
        <w:t>„</w:t>
      </w:r>
      <w:r>
        <w:rPr>
          <w:i/>
          <w:iCs/>
        </w:rPr>
        <w:t>a)</w:t>
      </w:r>
      <w:r>
        <w:tab/>
        <w:t>a felhalmozási költségvetési bevételeit 1 187 552 ezer Ft-ban</w:t>
      </w:r>
    </w:p>
    <w:p w14:paraId="6D9D4E4F" w14:textId="77777777" w:rsidR="00845E0F" w:rsidRDefault="00000000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b)</w:t>
      </w:r>
      <w:r>
        <w:tab/>
        <w:t>a felhalmozási költségvetési kiadásait 1 983 974 ezer Ft-ban ebből</w:t>
      </w:r>
    </w:p>
    <w:p w14:paraId="46D2196C" w14:textId="77777777" w:rsidR="00845E0F" w:rsidRDefault="00000000">
      <w:pPr>
        <w:pStyle w:val="Szvegtrzs"/>
        <w:spacing w:after="0" w:line="240" w:lineRule="auto"/>
        <w:ind w:left="980" w:hanging="400"/>
        <w:jc w:val="both"/>
      </w:pPr>
      <w:proofErr w:type="spellStart"/>
      <w:r>
        <w:rPr>
          <w:i/>
          <w:iCs/>
        </w:rPr>
        <w:t>ba</w:t>
      </w:r>
      <w:proofErr w:type="spellEnd"/>
      <w:r>
        <w:rPr>
          <w:i/>
          <w:iCs/>
        </w:rPr>
        <w:t>)</w:t>
      </w:r>
      <w:r>
        <w:tab/>
        <w:t>a beruházások összegét 30 076 ezer Ft-ban</w:t>
      </w:r>
    </w:p>
    <w:p w14:paraId="05260D4B" w14:textId="77777777" w:rsidR="00845E0F" w:rsidRDefault="00000000">
      <w:pPr>
        <w:pStyle w:val="Szvegtrzs"/>
        <w:spacing w:after="0" w:line="240" w:lineRule="auto"/>
        <w:ind w:left="980" w:hanging="400"/>
        <w:jc w:val="both"/>
      </w:pPr>
      <w:proofErr w:type="spellStart"/>
      <w:r>
        <w:rPr>
          <w:i/>
          <w:iCs/>
        </w:rPr>
        <w:t>bb</w:t>
      </w:r>
      <w:proofErr w:type="spellEnd"/>
      <w:r>
        <w:rPr>
          <w:i/>
          <w:iCs/>
        </w:rPr>
        <w:t>)</w:t>
      </w:r>
      <w:r>
        <w:tab/>
        <w:t>a felújítások összegét 992 840 ezer Ft-ban</w:t>
      </w:r>
    </w:p>
    <w:p w14:paraId="1FD8AD8C" w14:textId="77777777" w:rsidR="00845E0F" w:rsidRDefault="00000000">
      <w:pPr>
        <w:pStyle w:val="Szvegtrzs"/>
        <w:spacing w:after="0" w:line="240" w:lineRule="auto"/>
        <w:ind w:left="980" w:hanging="400"/>
        <w:jc w:val="both"/>
      </w:pPr>
      <w:proofErr w:type="spellStart"/>
      <w:r>
        <w:rPr>
          <w:i/>
          <w:iCs/>
        </w:rPr>
        <w:t>bc</w:t>
      </w:r>
      <w:proofErr w:type="spellEnd"/>
      <w:r>
        <w:rPr>
          <w:i/>
          <w:iCs/>
        </w:rPr>
        <w:t>)</w:t>
      </w:r>
      <w:r>
        <w:tab/>
        <w:t>az egyéb felhalmozási célú kiadások összegét 961 058 ezer Ft-ban, ebből a felhalmozási célú tartalékot 961 058 ezer Ft-ban</w:t>
      </w:r>
    </w:p>
    <w:p w14:paraId="56868948" w14:textId="77777777" w:rsidR="00845E0F" w:rsidRDefault="00000000">
      <w:pPr>
        <w:pStyle w:val="Szvegtrzs"/>
        <w:spacing w:after="240" w:line="240" w:lineRule="auto"/>
        <w:ind w:left="580" w:hanging="560"/>
        <w:jc w:val="both"/>
      </w:pPr>
      <w:r>
        <w:rPr>
          <w:i/>
          <w:iCs/>
        </w:rPr>
        <w:t>c)</w:t>
      </w:r>
      <w:r>
        <w:tab/>
        <w:t>a felhalmozási költségvetési egyenlegét - 796 422 ezer Ft összegben állapítja meg.”</w:t>
      </w:r>
    </w:p>
    <w:p w14:paraId="39A0485C" w14:textId="77777777" w:rsidR="008608AB" w:rsidRDefault="008608AB">
      <w:pPr>
        <w:pStyle w:val="Szvegtrzs"/>
        <w:spacing w:after="240" w:line="240" w:lineRule="auto"/>
        <w:ind w:left="580" w:hanging="560"/>
        <w:jc w:val="both"/>
      </w:pPr>
    </w:p>
    <w:p w14:paraId="317877B9" w14:textId="77777777" w:rsidR="008608AB" w:rsidRDefault="008608AB">
      <w:pPr>
        <w:pStyle w:val="Szvegtrzs"/>
        <w:spacing w:after="240" w:line="240" w:lineRule="auto"/>
        <w:ind w:left="580" w:hanging="560"/>
        <w:jc w:val="both"/>
      </w:pPr>
    </w:p>
    <w:p w14:paraId="024D7C8E" w14:textId="77777777" w:rsidR="00845E0F" w:rsidRDefault="00000000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lastRenderedPageBreak/>
        <w:t>2. §</w:t>
      </w:r>
    </w:p>
    <w:p w14:paraId="71B00E8D" w14:textId="77777777" w:rsidR="00845E0F" w:rsidRDefault="00000000">
      <w:pPr>
        <w:pStyle w:val="Szvegtrzs"/>
        <w:spacing w:after="0" w:line="240" w:lineRule="auto"/>
        <w:jc w:val="both"/>
      </w:pPr>
      <w:r>
        <w:t>A Balatonföldvár Város Önkormányzata 2023. évi költségvetéséről szóló 2/2023. (II. 24.) önkormányzati rendelet 7. § (1) bekezdés a) és b) pontja helyébe a következő rendelkezések lépnek:</w:t>
      </w:r>
    </w:p>
    <w:p w14:paraId="0A2B358F" w14:textId="77777777" w:rsidR="00845E0F" w:rsidRDefault="00000000">
      <w:pPr>
        <w:pStyle w:val="Szvegtrzs"/>
        <w:spacing w:before="240" w:after="0" w:line="240" w:lineRule="auto"/>
        <w:jc w:val="both"/>
        <w:rPr>
          <w:i/>
          <w:iCs/>
        </w:rPr>
      </w:pPr>
      <w:r>
        <w:rPr>
          <w:i/>
          <w:iCs/>
        </w:rPr>
        <w:t>(A képviselő-testület az önkormányzat)</w:t>
      </w:r>
    </w:p>
    <w:p w14:paraId="36B25C95" w14:textId="77777777" w:rsidR="00845E0F" w:rsidRDefault="00000000">
      <w:pPr>
        <w:pStyle w:val="Szvegtrzs"/>
        <w:spacing w:after="0" w:line="240" w:lineRule="auto"/>
        <w:ind w:left="580" w:hanging="560"/>
        <w:jc w:val="both"/>
      </w:pPr>
      <w:r>
        <w:t>„</w:t>
      </w:r>
      <w:r>
        <w:rPr>
          <w:i/>
          <w:iCs/>
        </w:rPr>
        <w:t>a)</w:t>
      </w:r>
      <w:r>
        <w:tab/>
        <w:t>működési célú tartalékát 241 065 ezer Ft összegben,</w:t>
      </w:r>
    </w:p>
    <w:p w14:paraId="73968B5B" w14:textId="77777777" w:rsidR="00845E0F" w:rsidRDefault="00000000">
      <w:pPr>
        <w:pStyle w:val="Szvegtrzs"/>
        <w:spacing w:after="240" w:line="240" w:lineRule="auto"/>
        <w:ind w:left="580" w:hanging="560"/>
        <w:jc w:val="both"/>
      </w:pPr>
      <w:r>
        <w:rPr>
          <w:i/>
          <w:iCs/>
        </w:rPr>
        <w:t>b)</w:t>
      </w:r>
      <w:r>
        <w:tab/>
        <w:t>felhalmozási célú tartalékát 961 058 ezer Ft-ban hagyja jóvá.”</w:t>
      </w:r>
    </w:p>
    <w:p w14:paraId="716D09FB" w14:textId="77777777" w:rsidR="00845E0F" w:rsidRDefault="00000000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3. §</w:t>
      </w:r>
    </w:p>
    <w:p w14:paraId="7F24DFFC" w14:textId="77777777" w:rsidR="00845E0F" w:rsidRDefault="00000000">
      <w:pPr>
        <w:pStyle w:val="Szvegtrzs"/>
        <w:spacing w:after="0" w:line="240" w:lineRule="auto"/>
        <w:jc w:val="both"/>
      </w:pPr>
      <w:r>
        <w:t>(1) A Balatonföldvár Város Önkormányzata 2023. évi költségvetéséről szóló 2/2023. (II. 24.) önkormányzati rendelet 1. melléklete helyébe az 1. melléklet lép.</w:t>
      </w:r>
    </w:p>
    <w:p w14:paraId="44B1C5DA" w14:textId="77777777" w:rsidR="00845E0F" w:rsidRDefault="00000000">
      <w:pPr>
        <w:pStyle w:val="Szvegtrzs"/>
        <w:spacing w:before="240" w:after="0" w:line="240" w:lineRule="auto"/>
        <w:jc w:val="both"/>
      </w:pPr>
      <w:r>
        <w:t>(2) A Balatonföldvár Város Önkormányzata 2023. évi költségvetéséről szóló 2/2023. (II. 24.) önkormányzati rendelet 2. melléklete helyébe a 2. melléklet lép.</w:t>
      </w:r>
    </w:p>
    <w:p w14:paraId="7300070C" w14:textId="77777777" w:rsidR="00845E0F" w:rsidRDefault="00000000">
      <w:pPr>
        <w:pStyle w:val="Szvegtrzs"/>
        <w:spacing w:before="240" w:after="0" w:line="240" w:lineRule="auto"/>
        <w:jc w:val="both"/>
      </w:pPr>
      <w:r>
        <w:t>(3) A Balatonföldvár Város Önkormányzata 2023. évi költségvetéséről szóló 2/2023. (II. 24.) önkormányzati rendelet 3. melléklete helyébe a 3. melléklet lép.</w:t>
      </w:r>
    </w:p>
    <w:p w14:paraId="631B42CE" w14:textId="77777777" w:rsidR="00845E0F" w:rsidRDefault="00000000">
      <w:pPr>
        <w:pStyle w:val="Szvegtrzs"/>
        <w:spacing w:before="240" w:after="0" w:line="240" w:lineRule="auto"/>
        <w:jc w:val="both"/>
      </w:pPr>
      <w:r>
        <w:t>(4) A Balatonföldvár Város Önkormányzata 2023. évi költségvetéséről szóló 2/2023. (II. 24.) önkormányzati rendelet 4. melléklete helyébe a 4. melléklet lép.</w:t>
      </w:r>
    </w:p>
    <w:p w14:paraId="27DEC4F6" w14:textId="77777777" w:rsidR="00845E0F" w:rsidRDefault="00000000">
      <w:pPr>
        <w:pStyle w:val="Szvegtrzs"/>
        <w:spacing w:before="240" w:after="0" w:line="240" w:lineRule="auto"/>
        <w:jc w:val="both"/>
      </w:pPr>
      <w:r>
        <w:t>(5) A Balatonföldvár Város Önkormányzata 2023. évi költségvetéséről szóló 2/2023. (II. 24.) önkormányzati rendelet 5. melléklete helyébe az 5. melléklet lép.</w:t>
      </w:r>
    </w:p>
    <w:p w14:paraId="2836C8F7" w14:textId="77777777" w:rsidR="00845E0F" w:rsidRDefault="00000000">
      <w:pPr>
        <w:pStyle w:val="Szvegtrzs"/>
        <w:spacing w:before="240" w:after="0" w:line="240" w:lineRule="auto"/>
        <w:jc w:val="both"/>
      </w:pPr>
      <w:r>
        <w:t>(6) A Balatonföldvár Város Önkormányzata 2023. évi költségvetéséről szóló 2/2023. (II. 24.) önkormányzati rendelet 6. melléklete helyébe a 6. melléklet lép.</w:t>
      </w:r>
    </w:p>
    <w:p w14:paraId="58C87D07" w14:textId="77777777" w:rsidR="00845E0F" w:rsidRDefault="00000000">
      <w:pPr>
        <w:pStyle w:val="Szvegtrzs"/>
        <w:spacing w:before="240" w:after="0" w:line="240" w:lineRule="auto"/>
        <w:jc w:val="both"/>
      </w:pPr>
      <w:r>
        <w:t>(7) A Balatonföldvár Város Önkormányzata 2023. évi költségvetéséről szóló 2/2023. (II. 24.) önkormányzati rendelet 7. melléklete helyébe a 7. melléklet lép.</w:t>
      </w:r>
    </w:p>
    <w:p w14:paraId="1E715275" w14:textId="77777777" w:rsidR="00845E0F" w:rsidRDefault="00000000">
      <w:pPr>
        <w:pStyle w:val="Szvegtrzs"/>
        <w:spacing w:before="240" w:after="0" w:line="240" w:lineRule="auto"/>
        <w:jc w:val="both"/>
      </w:pPr>
      <w:r>
        <w:t>(8) A Balatonföldvár Város Önkormányzata 2023. évi költségvetéséről szóló 2/2023. (II. 24.) önkormányzati rendelet 8. melléklete helyébe a 8. melléklet lép.</w:t>
      </w:r>
    </w:p>
    <w:p w14:paraId="7C750EF8" w14:textId="77777777" w:rsidR="00845E0F" w:rsidRDefault="00000000">
      <w:pPr>
        <w:pStyle w:val="Szvegtrzs"/>
        <w:spacing w:before="240" w:after="0" w:line="240" w:lineRule="auto"/>
        <w:jc w:val="both"/>
      </w:pPr>
      <w:r>
        <w:t>(9) A Balatonföldvár Város Önkormányzata 2023. évi költségvetéséről szóló 2/2023. (II. 24.) önkormányzati rendelet 9. melléklete helyébe a 9. melléklet lép.</w:t>
      </w:r>
    </w:p>
    <w:p w14:paraId="31CC3056" w14:textId="77777777" w:rsidR="00845E0F" w:rsidRDefault="00000000">
      <w:pPr>
        <w:pStyle w:val="Szvegtrzs"/>
        <w:spacing w:before="240" w:after="0" w:line="240" w:lineRule="auto"/>
        <w:jc w:val="both"/>
      </w:pPr>
      <w:r>
        <w:t>(10) A Balatonföldvár Város Önkormányzata 2023. évi költségvetéséről szóló 2/2023. (II. 24.) önkormányzati rendelet 10. melléklete helyébe a 10. melléklet lép.</w:t>
      </w:r>
    </w:p>
    <w:p w14:paraId="016730FB" w14:textId="77777777" w:rsidR="00845E0F" w:rsidRDefault="00000000">
      <w:pPr>
        <w:pStyle w:val="Szvegtrzs"/>
        <w:spacing w:before="240" w:after="0" w:line="240" w:lineRule="auto"/>
        <w:jc w:val="both"/>
      </w:pPr>
      <w:r>
        <w:t>(11) A Balatonföldvár Város Önkormányzata 2023. évi költségvetéséről szóló 2/2023. (II. 24.) önkormányzati rendelet 11. melléklete helyébe a 11. melléklet lép.</w:t>
      </w:r>
    </w:p>
    <w:p w14:paraId="6ECEC993" w14:textId="77777777" w:rsidR="00845E0F" w:rsidRDefault="00000000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4. §</w:t>
      </w:r>
    </w:p>
    <w:p w14:paraId="29B09B7F" w14:textId="77777777" w:rsidR="001225ED" w:rsidRDefault="00000000">
      <w:pPr>
        <w:pStyle w:val="Szvegtrzs"/>
        <w:spacing w:after="0" w:line="240" w:lineRule="auto"/>
        <w:jc w:val="both"/>
      </w:pPr>
      <w:r>
        <w:t>Ez a rendelet a kihirdetését követő napon lép hatályba.</w:t>
      </w:r>
    </w:p>
    <w:p w14:paraId="73E9BCA1" w14:textId="77777777" w:rsidR="001225ED" w:rsidRDefault="001225ED">
      <w:pPr>
        <w:pStyle w:val="Szvegtrzs"/>
        <w:spacing w:after="0" w:line="240" w:lineRule="auto"/>
        <w:jc w:val="both"/>
      </w:pPr>
    </w:p>
    <w:p w14:paraId="68F656CF" w14:textId="11FAAD2D" w:rsidR="001225ED" w:rsidRDefault="001225ED" w:rsidP="001225ED">
      <w:pPr>
        <w:pStyle w:val="Szvegtrzs"/>
        <w:spacing w:before="220" w:after="0" w:line="240" w:lineRule="auto"/>
        <w:jc w:val="both"/>
      </w:pPr>
      <w:r>
        <w:t>Balatonföldvár, 2023. szeptember 2</w:t>
      </w:r>
      <w:r w:rsidR="007F6129">
        <w:t>8</w:t>
      </w:r>
      <w:r>
        <w:t xml:space="preserve">.  </w:t>
      </w:r>
    </w:p>
    <w:p w14:paraId="724FA8A4" w14:textId="77777777" w:rsidR="001225ED" w:rsidRDefault="001225ED" w:rsidP="001225ED">
      <w:pPr>
        <w:pStyle w:val="Szvegtrzs"/>
        <w:spacing w:before="220" w:after="0" w:line="240" w:lineRule="auto"/>
        <w:jc w:val="both"/>
      </w:pPr>
    </w:p>
    <w:p w14:paraId="30718A15" w14:textId="77777777" w:rsidR="001225ED" w:rsidRDefault="001225ED" w:rsidP="001225ED">
      <w:pPr>
        <w:pStyle w:val="Szvegtrzs"/>
        <w:spacing w:before="220" w:after="0" w:line="240" w:lineRule="auto"/>
        <w:jc w:val="both"/>
      </w:pPr>
    </w:p>
    <w:p w14:paraId="1FE16083" w14:textId="77777777" w:rsidR="001225ED" w:rsidRDefault="001225ED" w:rsidP="001225ED">
      <w:pPr>
        <w:pStyle w:val="Szvegtrzs"/>
        <w:spacing w:before="220" w:after="0" w:line="240" w:lineRule="auto"/>
        <w:jc w:val="both"/>
      </w:pPr>
    </w:p>
    <w:p w14:paraId="50ECC011" w14:textId="77777777" w:rsidR="001225ED" w:rsidRDefault="001225ED" w:rsidP="001225ED">
      <w:pPr>
        <w:pStyle w:val="Szvegtrzs"/>
        <w:spacing w:before="220" w:after="0" w:line="240" w:lineRule="auto"/>
        <w:jc w:val="both"/>
      </w:pPr>
    </w:p>
    <w:p w14:paraId="750591BD" w14:textId="77777777" w:rsidR="001225ED" w:rsidRPr="00EF1426" w:rsidRDefault="001225ED" w:rsidP="001225ED">
      <w:pPr>
        <w:pStyle w:val="Szvegtrzs"/>
        <w:spacing w:after="0" w:line="240" w:lineRule="auto"/>
        <w:jc w:val="both"/>
        <w:rPr>
          <w:b/>
          <w:bCs/>
        </w:rPr>
      </w:pPr>
      <w:r>
        <w:rPr>
          <w:b/>
          <w:bCs/>
        </w:rPr>
        <w:t xml:space="preserve">       </w:t>
      </w:r>
      <w:proofErr w:type="spellStart"/>
      <w:r>
        <w:rPr>
          <w:b/>
          <w:bCs/>
        </w:rPr>
        <w:t>Holovits</w:t>
      </w:r>
      <w:proofErr w:type="spellEnd"/>
      <w:r>
        <w:rPr>
          <w:b/>
          <w:bCs/>
        </w:rPr>
        <w:t xml:space="preserve"> György Huba</w:t>
      </w:r>
      <w:r>
        <w:rPr>
          <w:b/>
          <w:bCs/>
        </w:rPr>
        <w:tab/>
      </w:r>
      <w:r w:rsidRPr="00EF1426">
        <w:rPr>
          <w:b/>
          <w:bCs/>
        </w:rPr>
        <w:tab/>
      </w:r>
      <w:r w:rsidRPr="00EF1426">
        <w:rPr>
          <w:b/>
          <w:bCs/>
        </w:rPr>
        <w:tab/>
      </w:r>
      <w:r w:rsidRPr="00EF1426">
        <w:rPr>
          <w:b/>
          <w:bCs/>
        </w:rPr>
        <w:tab/>
      </w:r>
      <w:proofErr w:type="gramStart"/>
      <w:r w:rsidRPr="00EF1426">
        <w:rPr>
          <w:b/>
          <w:bCs/>
        </w:rPr>
        <w:tab/>
      </w:r>
      <w:r>
        <w:rPr>
          <w:b/>
          <w:bCs/>
        </w:rPr>
        <w:t xml:space="preserve">  </w:t>
      </w:r>
      <w:r w:rsidRPr="00EF1426">
        <w:rPr>
          <w:b/>
          <w:bCs/>
        </w:rPr>
        <w:t>dr.</w:t>
      </w:r>
      <w:proofErr w:type="gramEnd"/>
      <w:r w:rsidRPr="00EF1426">
        <w:rPr>
          <w:b/>
          <w:bCs/>
        </w:rPr>
        <w:t xml:space="preserve"> </w:t>
      </w:r>
      <w:r>
        <w:rPr>
          <w:b/>
          <w:bCs/>
        </w:rPr>
        <w:t>Törőcsik Gabriella</w:t>
      </w:r>
    </w:p>
    <w:p w14:paraId="71B4EABB" w14:textId="77777777" w:rsidR="001225ED" w:rsidRPr="00EF1426" w:rsidRDefault="001225ED" w:rsidP="001225ED">
      <w:pPr>
        <w:pStyle w:val="Szvegtrzs"/>
        <w:spacing w:after="0" w:line="240" w:lineRule="auto"/>
        <w:jc w:val="both"/>
        <w:rPr>
          <w:b/>
          <w:bCs/>
        </w:rPr>
      </w:pPr>
      <w:r w:rsidRPr="00EF1426">
        <w:rPr>
          <w:b/>
          <w:bCs/>
        </w:rPr>
        <w:t xml:space="preserve">            </w:t>
      </w:r>
      <w:r>
        <w:rPr>
          <w:b/>
          <w:bCs/>
        </w:rPr>
        <w:t xml:space="preserve">  </w:t>
      </w:r>
      <w:r w:rsidRPr="00EF1426">
        <w:rPr>
          <w:b/>
          <w:bCs/>
        </w:rPr>
        <w:t>polgármester</w:t>
      </w:r>
      <w:r w:rsidRPr="00EF1426">
        <w:rPr>
          <w:b/>
          <w:bCs/>
        </w:rPr>
        <w:tab/>
      </w:r>
      <w:r w:rsidRPr="00EF1426">
        <w:rPr>
          <w:b/>
          <w:bCs/>
        </w:rPr>
        <w:tab/>
      </w:r>
      <w:r w:rsidRPr="00EF1426">
        <w:rPr>
          <w:b/>
          <w:bCs/>
        </w:rPr>
        <w:tab/>
      </w:r>
      <w:r w:rsidRPr="00EF1426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</w:t>
      </w:r>
      <w:r w:rsidRPr="00EF1426">
        <w:rPr>
          <w:b/>
          <w:bCs/>
        </w:rPr>
        <w:t>jegyző</w:t>
      </w:r>
    </w:p>
    <w:p w14:paraId="449DF780" w14:textId="77777777" w:rsidR="001225ED" w:rsidRDefault="001225ED" w:rsidP="001225ED">
      <w:pPr>
        <w:pStyle w:val="Szvegtrzs"/>
        <w:spacing w:after="0" w:line="240" w:lineRule="auto"/>
        <w:jc w:val="both"/>
      </w:pPr>
    </w:p>
    <w:p w14:paraId="7B2CD52B" w14:textId="77777777" w:rsidR="001225ED" w:rsidRDefault="001225ED" w:rsidP="001225ED">
      <w:pPr>
        <w:pStyle w:val="Szvegtrzs"/>
        <w:spacing w:after="0" w:line="240" w:lineRule="auto"/>
        <w:jc w:val="both"/>
      </w:pPr>
    </w:p>
    <w:p w14:paraId="01FAD380" w14:textId="77777777" w:rsidR="001225ED" w:rsidRDefault="001225ED" w:rsidP="001225ED">
      <w:pPr>
        <w:pStyle w:val="Szvegtrzs"/>
        <w:spacing w:after="0" w:line="240" w:lineRule="auto"/>
        <w:jc w:val="both"/>
      </w:pPr>
    </w:p>
    <w:p w14:paraId="0E90992A" w14:textId="583BEC03" w:rsidR="001225ED" w:rsidRPr="009F1187" w:rsidRDefault="001225ED" w:rsidP="001225ED">
      <w:pPr>
        <w:pStyle w:val="Szvegtrzs31"/>
        <w:spacing w:line="100" w:lineRule="atLeast"/>
        <w:ind w:right="11"/>
        <w:jc w:val="both"/>
        <w:rPr>
          <w:rFonts w:cs="Times New Roman"/>
          <w:b w:val="0"/>
          <w:bCs w:val="0"/>
          <w:szCs w:val="24"/>
        </w:rPr>
      </w:pPr>
      <w:r w:rsidRPr="009F1187">
        <w:rPr>
          <w:rFonts w:cs="Times New Roman"/>
          <w:b w:val="0"/>
          <w:bCs w:val="0"/>
          <w:szCs w:val="24"/>
          <w:u w:val="single"/>
        </w:rPr>
        <w:t>Kihirdetve:</w:t>
      </w:r>
      <w:r w:rsidRPr="009F1187">
        <w:rPr>
          <w:rFonts w:cs="Times New Roman"/>
          <w:b w:val="0"/>
          <w:bCs w:val="0"/>
          <w:szCs w:val="24"/>
        </w:rPr>
        <w:t xml:space="preserve"> a Balatonföldvári Közös Önkormányzati Hivatal hirdetőtábláján 15 napra elhelyezett hirdetménnyel 202</w:t>
      </w:r>
      <w:r>
        <w:rPr>
          <w:rFonts w:cs="Times New Roman"/>
          <w:b w:val="0"/>
          <w:bCs w:val="0"/>
          <w:szCs w:val="24"/>
        </w:rPr>
        <w:t>3</w:t>
      </w:r>
      <w:r w:rsidRPr="009F1187">
        <w:rPr>
          <w:rFonts w:cs="Times New Roman"/>
          <w:b w:val="0"/>
          <w:bCs w:val="0"/>
          <w:szCs w:val="24"/>
        </w:rPr>
        <w:t xml:space="preserve">. </w:t>
      </w:r>
      <w:r>
        <w:rPr>
          <w:rFonts w:cs="Times New Roman"/>
          <w:b w:val="0"/>
          <w:bCs w:val="0"/>
          <w:szCs w:val="24"/>
        </w:rPr>
        <w:t xml:space="preserve">szeptember 29. </w:t>
      </w:r>
      <w:r w:rsidRPr="009F1187">
        <w:rPr>
          <w:rFonts w:cs="Times New Roman"/>
          <w:b w:val="0"/>
          <w:bCs w:val="0"/>
          <w:szCs w:val="24"/>
        </w:rPr>
        <w:t>napján.</w:t>
      </w:r>
    </w:p>
    <w:p w14:paraId="5C50948F" w14:textId="77777777" w:rsidR="001225ED" w:rsidRPr="009F1187" w:rsidRDefault="001225ED" w:rsidP="001225ED">
      <w:pPr>
        <w:pStyle w:val="Szvegtrzs31"/>
        <w:spacing w:line="100" w:lineRule="atLeast"/>
        <w:ind w:right="11"/>
        <w:rPr>
          <w:rFonts w:cs="Times New Roman"/>
          <w:b w:val="0"/>
          <w:bCs w:val="0"/>
          <w:szCs w:val="24"/>
        </w:rPr>
      </w:pPr>
    </w:p>
    <w:p w14:paraId="1A601A8D" w14:textId="77777777" w:rsidR="001225ED" w:rsidRPr="009F1187" w:rsidRDefault="001225ED" w:rsidP="001225ED">
      <w:pPr>
        <w:pStyle w:val="Szvegtrzs31"/>
        <w:spacing w:line="100" w:lineRule="atLeast"/>
        <w:ind w:right="11"/>
        <w:rPr>
          <w:rFonts w:cs="Times New Roman"/>
          <w:b w:val="0"/>
          <w:bCs w:val="0"/>
          <w:szCs w:val="24"/>
        </w:rPr>
      </w:pPr>
    </w:p>
    <w:p w14:paraId="73E75C93" w14:textId="77777777" w:rsidR="001225ED" w:rsidRPr="009F1187" w:rsidRDefault="001225ED" w:rsidP="001225ED">
      <w:pPr>
        <w:pStyle w:val="Szvegtrzs31"/>
        <w:spacing w:line="100" w:lineRule="atLeast"/>
        <w:ind w:right="11"/>
        <w:rPr>
          <w:rFonts w:cs="Times New Roman"/>
          <w:bCs w:val="0"/>
          <w:szCs w:val="24"/>
        </w:rPr>
      </w:pPr>
      <w:r w:rsidRPr="009F1187">
        <w:rPr>
          <w:rFonts w:cs="Times New Roman"/>
          <w:bCs w:val="0"/>
          <w:szCs w:val="24"/>
        </w:rPr>
        <w:tab/>
        <w:t xml:space="preserve">          </w:t>
      </w:r>
      <w:r w:rsidRPr="00EF1426">
        <w:t xml:space="preserve">dr. </w:t>
      </w:r>
      <w:r w:rsidRPr="001D555D">
        <w:t>Törőcsik Gabriella</w:t>
      </w:r>
      <w:r w:rsidRPr="009F1187">
        <w:rPr>
          <w:rFonts w:cs="Times New Roman"/>
          <w:bCs w:val="0"/>
          <w:szCs w:val="24"/>
        </w:rPr>
        <w:t xml:space="preserve">                            </w:t>
      </w:r>
    </w:p>
    <w:p w14:paraId="0DD76CF0" w14:textId="77777777" w:rsidR="001225ED" w:rsidRPr="00384263" w:rsidRDefault="001225ED" w:rsidP="001225ED">
      <w:pPr>
        <w:pStyle w:val="Szvegtrzs31"/>
        <w:spacing w:line="100" w:lineRule="atLeast"/>
        <w:ind w:right="11"/>
        <w:rPr>
          <w:rFonts w:cs="Times New Roman"/>
          <w:i/>
          <w:color w:val="000000"/>
        </w:rPr>
      </w:pPr>
      <w:r w:rsidRPr="009F1187">
        <w:rPr>
          <w:rFonts w:cs="Times New Roman"/>
          <w:bCs w:val="0"/>
          <w:szCs w:val="24"/>
        </w:rPr>
        <w:tab/>
        <w:t xml:space="preserve">          jegyző </w:t>
      </w:r>
    </w:p>
    <w:p w14:paraId="0E17F5AE" w14:textId="5961FAFE" w:rsidR="00845E0F" w:rsidRDefault="00845E0F">
      <w:pPr>
        <w:pStyle w:val="Szvegtrzs"/>
        <w:spacing w:after="0" w:line="240" w:lineRule="auto"/>
        <w:jc w:val="both"/>
      </w:pPr>
    </w:p>
    <w:sectPr w:rsidR="00845E0F">
      <w:footerReference w:type="default" r:id="rId7"/>
      <w:pgSz w:w="11906" w:h="16838"/>
      <w:pgMar w:top="1134" w:right="1134" w:bottom="1693" w:left="1134" w:header="0" w:footer="1134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8AEA68" w14:textId="77777777" w:rsidR="00B011EE" w:rsidRDefault="00B011EE">
      <w:r>
        <w:separator/>
      </w:r>
    </w:p>
  </w:endnote>
  <w:endnote w:type="continuationSeparator" w:id="0">
    <w:p w14:paraId="6FC3D28F" w14:textId="77777777" w:rsidR="00B011EE" w:rsidRDefault="00B011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1"/>
    <w:family w:val="roman"/>
    <w:pitch w:val="variable"/>
  </w:font>
  <w:font w:name="Noto Sans CJK SC Regular">
    <w:altName w:val="Cambria"/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OpenSymbol">
    <w:altName w:val="Segoe UI Symbol"/>
    <w:charset w:val="02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AAFE8" w14:textId="77777777" w:rsidR="00845E0F" w:rsidRDefault="00000000">
    <w:pPr>
      <w:pStyle w:val="llb"/>
      <w:jc w:val="center"/>
    </w:pPr>
    <w:r>
      <w:fldChar w:fldCharType="begin"/>
    </w:r>
    <w:r>
      <w:instrText>PAGE</w:instrText>
    </w:r>
    <w:r>
      <w:fldChar w:fldCharType="separate"/>
    </w:r>
    <w:r>
      <w:t>17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3443D3" w14:textId="77777777" w:rsidR="00B011EE" w:rsidRDefault="00B011EE">
      <w:r>
        <w:separator/>
      </w:r>
    </w:p>
  </w:footnote>
  <w:footnote w:type="continuationSeparator" w:id="0">
    <w:p w14:paraId="131EAE69" w14:textId="77777777" w:rsidR="00B011EE" w:rsidRDefault="00B011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400AAF"/>
    <w:multiLevelType w:val="multilevel"/>
    <w:tmpl w:val="29F02E34"/>
    <w:lvl w:ilvl="0">
      <w:start w:val="1"/>
      <w:numFmt w:val="none"/>
      <w:pStyle w:val="Cmsor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Cmsor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Cmsor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Cmsor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Cmsor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Cmsor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1025319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5E0F"/>
    <w:rsid w:val="00003C1A"/>
    <w:rsid w:val="001225ED"/>
    <w:rsid w:val="006B1800"/>
    <w:rsid w:val="007F6129"/>
    <w:rsid w:val="00845E0F"/>
    <w:rsid w:val="008608AB"/>
    <w:rsid w:val="008F09C0"/>
    <w:rsid w:val="009D535E"/>
    <w:rsid w:val="00B01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88202B"/>
  <w15:docId w15:val="{131882CD-D5FC-4D80-AADF-71E690CF6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oto Sans CJK SC Regular" w:hAnsi="Liberation Serif" w:cs="FreeSans"/>
        <w:kern w:val="2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Pr>
      <w:rFonts w:ascii="Times New Roman" w:hAnsi="Times New Roman"/>
      <w:lang w:val="hu-HU"/>
    </w:rPr>
  </w:style>
  <w:style w:type="paragraph" w:styleId="Cmsor1">
    <w:name w:val="heading 1"/>
    <w:basedOn w:val="Heading"/>
    <w:next w:val="Szvegtrzs"/>
    <w:uiPriority w:val="9"/>
    <w:qFormat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Cmsor2">
    <w:name w:val="heading 2"/>
    <w:basedOn w:val="Heading"/>
    <w:next w:val="Szvegtrzs"/>
    <w:uiPriority w:val="9"/>
    <w:semiHidden/>
    <w:unhideWhenUsed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Cmsor3">
    <w:name w:val="heading 3"/>
    <w:basedOn w:val="Heading"/>
    <w:next w:val="Szvegtrzs"/>
    <w:uiPriority w:val="9"/>
    <w:semiHidden/>
    <w:unhideWhenUsed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paragraph" w:styleId="Cmsor4">
    <w:name w:val="heading 4"/>
    <w:basedOn w:val="Heading"/>
    <w:next w:val="Szvegtrzs"/>
    <w:uiPriority w:val="9"/>
    <w:semiHidden/>
    <w:unhideWhenUsed/>
    <w:qFormat/>
    <w:pPr>
      <w:numPr>
        <w:ilvl w:val="3"/>
        <w:numId w:val="1"/>
      </w:numPr>
      <w:spacing w:before="120"/>
      <w:outlineLvl w:val="3"/>
    </w:pPr>
    <w:rPr>
      <w:b/>
      <w:bCs/>
      <w:i/>
      <w:iCs/>
      <w:sz w:val="27"/>
      <w:szCs w:val="27"/>
    </w:rPr>
  </w:style>
  <w:style w:type="paragraph" w:styleId="Cmsor5">
    <w:name w:val="heading 5"/>
    <w:basedOn w:val="Heading"/>
    <w:next w:val="Szvegtrzs"/>
    <w:uiPriority w:val="9"/>
    <w:semiHidden/>
    <w:unhideWhenUsed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paragraph" w:styleId="Cmsor6">
    <w:name w:val="heading 6"/>
    <w:basedOn w:val="Heading"/>
    <w:next w:val="Szvegtrzs"/>
    <w:uiPriority w:val="9"/>
    <w:semiHidden/>
    <w:unhideWhenUsed/>
    <w:qFormat/>
    <w:pPr>
      <w:numPr>
        <w:ilvl w:val="5"/>
        <w:numId w:val="1"/>
      </w:numPr>
      <w:spacing w:before="60" w:after="60"/>
      <w:outlineLvl w:val="5"/>
    </w:pPr>
    <w:rPr>
      <w:b/>
      <w:bCs/>
      <w:i/>
      <w:iCs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rPr>
      <w:color w:val="000080"/>
      <w:u w:val="single"/>
    </w:rPr>
  </w:style>
  <w:style w:type="character" w:styleId="Mrltotthiperhivatkozs">
    <w:name w:val="FollowedHyperlink"/>
    <w:rPr>
      <w:color w:val="800000"/>
      <w:u w:val="single"/>
    </w:rPr>
  </w:style>
  <w:style w:type="character" w:customStyle="1" w:styleId="NumberingSymbols">
    <w:name w:val="Numbering Symbols"/>
    <w:qFormat/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Norml"/>
    <w:next w:val="Szvegtrzs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Szvegtrzs">
    <w:name w:val="Body Text"/>
    <w:basedOn w:val="Norml"/>
    <w:pPr>
      <w:spacing w:after="140" w:line="288" w:lineRule="auto"/>
    </w:pPr>
  </w:style>
  <w:style w:type="paragraph" w:styleId="Lista">
    <w:name w:val="List"/>
    <w:basedOn w:val="Szvegtrzs"/>
  </w:style>
  <w:style w:type="paragraph" w:styleId="Kpalrs">
    <w:name w:val="caption"/>
    <w:basedOn w:val="Norm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"/>
    <w:qFormat/>
    <w:pPr>
      <w:suppressLineNumbers/>
    </w:pPr>
  </w:style>
  <w:style w:type="paragraph" w:customStyle="1" w:styleId="HeaderandFooter">
    <w:name w:val="Header and Footer"/>
    <w:basedOn w:val="Norml"/>
    <w:qFormat/>
    <w:pPr>
      <w:suppressLineNumbers/>
      <w:tabs>
        <w:tab w:val="center" w:pos="4986"/>
        <w:tab w:val="right" w:pos="9972"/>
      </w:tabs>
    </w:pPr>
  </w:style>
  <w:style w:type="paragraph" w:styleId="llb">
    <w:name w:val="footer"/>
    <w:basedOn w:val="Norml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Norml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HorizontalLine">
    <w:name w:val="Horizontal Line"/>
    <w:basedOn w:val="Norml"/>
    <w:next w:val="Szvegtrzs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paragraph" w:customStyle="1" w:styleId="Szvegtrzs31">
    <w:name w:val="Szövegtörzs 31"/>
    <w:basedOn w:val="Norml"/>
    <w:rsid w:val="001225ED"/>
    <w:pPr>
      <w:widowControl w:val="0"/>
      <w:tabs>
        <w:tab w:val="center" w:pos="6804"/>
      </w:tabs>
    </w:pPr>
    <w:rPr>
      <w:rFonts w:eastAsia="SimSun" w:cs="Mangal"/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626</Words>
  <Characters>4321</Characters>
  <Application>Microsoft Office Word</Application>
  <DocSecurity>0</DocSecurity>
  <Lines>36</Lines>
  <Paragraphs>9</Paragraphs>
  <ScaleCrop>false</ScaleCrop>
  <Company/>
  <LinksUpToDate>false</LinksUpToDate>
  <CharactersWithSpaces>4938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Önkormányzata Balatonföldvár Város</dc:creator>
  <dc:description/>
  <cp:lastModifiedBy>mikone</cp:lastModifiedBy>
  <cp:revision>7</cp:revision>
  <cp:lastPrinted>2023-09-25T05:55:00Z</cp:lastPrinted>
  <dcterms:created xsi:type="dcterms:W3CDTF">2023-09-22T13:48:00Z</dcterms:created>
  <dcterms:modified xsi:type="dcterms:W3CDTF">2023-09-25T05:55:00Z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ingleXMLDocument_count">
    <vt:r8>1</vt:r8>
  </property>
</Properties>
</file>