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B2" w:rsidRDefault="001015B2" w:rsidP="000C1365"/>
    <w:p w:rsidR="00847B99" w:rsidRPr="00891E89" w:rsidRDefault="00847B99" w:rsidP="00847B99">
      <w:pPr>
        <w:jc w:val="center"/>
        <w:rPr>
          <w:b/>
          <w:caps/>
        </w:rPr>
      </w:pPr>
      <w:r w:rsidRPr="00891E89">
        <w:rPr>
          <w:b/>
          <w:caps/>
        </w:rPr>
        <w:t xml:space="preserve">Balatonföldvári Közös Önkormányzati Hivatal </w:t>
      </w:r>
    </w:p>
    <w:p w:rsidR="00891E89" w:rsidRDefault="00847B99" w:rsidP="00891E89">
      <w:pPr>
        <w:jc w:val="center"/>
        <w:rPr>
          <w:b/>
        </w:rPr>
      </w:pPr>
      <w:r w:rsidRPr="00155F83">
        <w:rPr>
          <w:b/>
        </w:rPr>
        <w:t xml:space="preserve">8623 Balatonföldvár, Petőfi S. </w:t>
      </w:r>
      <w:proofErr w:type="gramStart"/>
      <w:r w:rsidRPr="00155F83">
        <w:rPr>
          <w:b/>
        </w:rPr>
        <w:t>u.</w:t>
      </w:r>
      <w:proofErr w:type="gramEnd"/>
      <w:r w:rsidRPr="00155F83">
        <w:rPr>
          <w:b/>
        </w:rPr>
        <w:t xml:space="preserve"> 1.</w:t>
      </w:r>
      <w:r w:rsidR="00891E89">
        <w:rPr>
          <w:b/>
        </w:rPr>
        <w:t xml:space="preserve"> Tel</w:t>
      </w:r>
      <w:r w:rsidRPr="00155F83">
        <w:rPr>
          <w:b/>
        </w:rPr>
        <w:t xml:space="preserve">: 84/540-330, fax: 84/540-332 </w:t>
      </w:r>
    </w:p>
    <w:p w:rsidR="00847B99" w:rsidRPr="00155F83" w:rsidRDefault="00847B99" w:rsidP="00891E89">
      <w:pPr>
        <w:jc w:val="center"/>
        <w:rPr>
          <w:b/>
        </w:rPr>
      </w:pPr>
      <w:proofErr w:type="gramStart"/>
      <w:r w:rsidRPr="00155F83">
        <w:rPr>
          <w:b/>
        </w:rPr>
        <w:t>e-mail</w:t>
      </w:r>
      <w:proofErr w:type="gramEnd"/>
      <w:r w:rsidRPr="00155F83">
        <w:rPr>
          <w:b/>
        </w:rPr>
        <w:t>: pgmh@balatonfoldvar.hu</w:t>
      </w:r>
    </w:p>
    <w:p w:rsidR="00847B99" w:rsidRPr="00155F83" w:rsidRDefault="00847B99" w:rsidP="00847B99">
      <w:pPr>
        <w:rPr>
          <w:b/>
        </w:rPr>
      </w:pPr>
    </w:p>
    <w:p w:rsidR="00847B99" w:rsidRPr="00155F83" w:rsidRDefault="00847B99" w:rsidP="00847B99">
      <w:pPr>
        <w:rPr>
          <w:b/>
        </w:rPr>
      </w:pPr>
    </w:p>
    <w:p w:rsidR="005C5AC3" w:rsidRDefault="001015B2" w:rsidP="007F1F56">
      <w:pPr>
        <w:jc w:val="center"/>
        <w:rPr>
          <w:b/>
          <w:u w:val="single"/>
        </w:rPr>
      </w:pPr>
      <w:r w:rsidRPr="00281421">
        <w:rPr>
          <w:b/>
          <w:u w:val="single"/>
        </w:rPr>
        <w:t>ELŐTERJESZTÉS</w:t>
      </w:r>
    </w:p>
    <w:p w:rsidR="00281421" w:rsidRPr="00281421" w:rsidRDefault="00281421" w:rsidP="007F1F56">
      <w:pPr>
        <w:jc w:val="center"/>
        <w:rPr>
          <w:b/>
          <w:u w:val="single"/>
        </w:rPr>
      </w:pPr>
    </w:p>
    <w:p w:rsidR="005C5AC3" w:rsidRPr="00155F83" w:rsidRDefault="00847B99" w:rsidP="007F1F56">
      <w:pPr>
        <w:jc w:val="center"/>
        <w:rPr>
          <w:b/>
          <w:u w:val="single"/>
        </w:rPr>
      </w:pPr>
      <w:r w:rsidRPr="00155F83">
        <w:rPr>
          <w:b/>
        </w:rPr>
        <w:t>Balatonföldvár Város</w:t>
      </w:r>
      <w:r w:rsidR="001015B2" w:rsidRPr="00155F83">
        <w:rPr>
          <w:b/>
        </w:rPr>
        <w:t xml:space="preserve"> Önkormányzat</w:t>
      </w:r>
      <w:r w:rsidR="00503046">
        <w:rPr>
          <w:b/>
        </w:rPr>
        <w:t>a</w:t>
      </w:r>
      <w:r w:rsidR="005C5AC3" w:rsidRPr="00155F83">
        <w:rPr>
          <w:b/>
        </w:rPr>
        <w:t xml:space="preserve"> </w:t>
      </w:r>
      <w:r w:rsidR="001015B2" w:rsidRPr="00155F83">
        <w:rPr>
          <w:b/>
        </w:rPr>
        <w:t>Képviselő-testületének</w:t>
      </w:r>
    </w:p>
    <w:p w:rsidR="00432B33" w:rsidRPr="00155F83" w:rsidRDefault="00847B99" w:rsidP="00432B33">
      <w:pPr>
        <w:tabs>
          <w:tab w:val="center" w:pos="4873"/>
        </w:tabs>
        <w:jc w:val="center"/>
        <w:rPr>
          <w:b/>
        </w:rPr>
      </w:pPr>
      <w:r w:rsidRPr="00155F83">
        <w:rPr>
          <w:b/>
        </w:rPr>
        <w:t>2018. május 31</w:t>
      </w:r>
      <w:r w:rsidR="001015B2" w:rsidRPr="00155F83">
        <w:rPr>
          <w:b/>
        </w:rPr>
        <w:t>-i ülésére</w:t>
      </w:r>
    </w:p>
    <w:p w:rsidR="00432B33" w:rsidRPr="00155F83" w:rsidRDefault="00432B33" w:rsidP="00432B33">
      <w:pPr>
        <w:tabs>
          <w:tab w:val="center" w:pos="4873"/>
        </w:tabs>
        <w:rPr>
          <w:b/>
        </w:rPr>
      </w:pPr>
    </w:p>
    <w:p w:rsidR="001015B2" w:rsidRDefault="001015B2" w:rsidP="00432B33">
      <w:pPr>
        <w:tabs>
          <w:tab w:val="center" w:pos="4873"/>
        </w:tabs>
      </w:pPr>
      <w:r w:rsidRPr="00891E89">
        <w:rPr>
          <w:u w:val="single"/>
        </w:rPr>
        <w:t>Előterjesztést készítette</w:t>
      </w:r>
      <w:r w:rsidR="00381AD1" w:rsidRPr="00891E89">
        <w:rPr>
          <w:u w:val="single"/>
        </w:rPr>
        <w:t>:</w:t>
      </w:r>
      <w:r w:rsidR="00381AD1" w:rsidRPr="00281421">
        <w:t xml:space="preserve"> </w:t>
      </w:r>
      <w:r w:rsidR="00155F83">
        <w:t>Dr. Nagy Ildikó hatósági osztályvezető</w:t>
      </w:r>
    </w:p>
    <w:p w:rsidR="00891E89" w:rsidRDefault="00891E89" w:rsidP="00891E89">
      <w:pPr>
        <w:tabs>
          <w:tab w:val="center" w:pos="4873"/>
        </w:tabs>
      </w:pPr>
      <w:r w:rsidRPr="00891E89">
        <w:rPr>
          <w:u w:val="single"/>
        </w:rPr>
        <w:t>Előterjesztés tárgya</w:t>
      </w:r>
      <w:r>
        <w:t>: A</w:t>
      </w:r>
      <w:r w:rsidRPr="00891E89">
        <w:t>z államháztartáson kívüli források átvételéről és átadásáról</w:t>
      </w:r>
      <w:r>
        <w:t xml:space="preserve"> </w:t>
      </w:r>
      <w:proofErr w:type="gramStart"/>
      <w:r>
        <w:t>szóló</w:t>
      </w:r>
      <w:r>
        <w:br/>
        <w:t xml:space="preserve">                                 rendelet</w:t>
      </w:r>
      <w:proofErr w:type="gramEnd"/>
      <w:r>
        <w:t xml:space="preserve"> megalkotása</w:t>
      </w:r>
    </w:p>
    <w:p w:rsidR="00891E89" w:rsidRDefault="00891E89" w:rsidP="00891E89">
      <w:pPr>
        <w:tabs>
          <w:tab w:val="center" w:pos="4873"/>
        </w:tabs>
      </w:pPr>
      <w:r w:rsidRPr="00891E89">
        <w:rPr>
          <w:u w:val="single"/>
        </w:rPr>
        <w:t>Döntéshozatal</w:t>
      </w:r>
      <w:r>
        <w:t>: Minősített többséggel</w:t>
      </w:r>
    </w:p>
    <w:p w:rsidR="00891E89" w:rsidRDefault="00891E89" w:rsidP="00891E89">
      <w:pPr>
        <w:tabs>
          <w:tab w:val="center" w:pos="4873"/>
        </w:tabs>
      </w:pPr>
      <w:r w:rsidRPr="00891E89">
        <w:rPr>
          <w:u w:val="single"/>
        </w:rPr>
        <w:t>Tárgyalás</w:t>
      </w:r>
      <w:r>
        <w:t>: Nyilvános ülésen</w:t>
      </w:r>
    </w:p>
    <w:p w:rsidR="00891E89" w:rsidRDefault="00891E89" w:rsidP="00891E89">
      <w:pPr>
        <w:tabs>
          <w:tab w:val="center" w:pos="4873"/>
        </w:tabs>
      </w:pPr>
      <w:r>
        <w:t>Mellékletek: rendelettervezet</w:t>
      </w:r>
    </w:p>
    <w:p w:rsidR="00891E89" w:rsidRPr="00891E89" w:rsidRDefault="00891E89" w:rsidP="00432B33">
      <w:pPr>
        <w:tabs>
          <w:tab w:val="center" w:pos="4873"/>
        </w:tabs>
      </w:pPr>
    </w:p>
    <w:p w:rsidR="000D393B" w:rsidRDefault="000D393B" w:rsidP="00BD36B6">
      <w:pPr>
        <w:jc w:val="right"/>
      </w:pPr>
    </w:p>
    <w:p w:rsidR="00381AD1" w:rsidRPr="00281421" w:rsidRDefault="000C1365" w:rsidP="00891E89">
      <w:pPr>
        <w:rPr>
          <w:b/>
          <w:i/>
        </w:rPr>
      </w:pPr>
      <w:r w:rsidRPr="00281421">
        <w:rPr>
          <w:b/>
          <w:i/>
        </w:rPr>
        <w:t>Tisztelt Képviselő-testület!</w:t>
      </w:r>
    </w:p>
    <w:p w:rsidR="00432B33" w:rsidRPr="00281421" w:rsidRDefault="00432B33" w:rsidP="000D393B">
      <w:pPr>
        <w:jc w:val="center"/>
        <w:rPr>
          <w:b/>
          <w:i/>
        </w:rPr>
      </w:pPr>
    </w:p>
    <w:p w:rsidR="007D4BBC" w:rsidRDefault="000C1365" w:rsidP="0071224B">
      <w:pPr>
        <w:jc w:val="center"/>
        <w:rPr>
          <w:b/>
        </w:rPr>
      </w:pPr>
      <w:r w:rsidRPr="00891E89">
        <w:rPr>
          <w:b/>
        </w:rPr>
        <w:t xml:space="preserve">I. </w:t>
      </w:r>
    </w:p>
    <w:p w:rsidR="00CD6443" w:rsidRDefault="00CD6443" w:rsidP="0071224B">
      <w:pPr>
        <w:jc w:val="center"/>
        <w:rPr>
          <w:b/>
        </w:rPr>
      </w:pPr>
    </w:p>
    <w:p w:rsidR="00891E89" w:rsidRPr="00891E89" w:rsidRDefault="00891E89" w:rsidP="0071224B">
      <w:pPr>
        <w:jc w:val="center"/>
        <w:rPr>
          <w:b/>
        </w:rPr>
      </w:pPr>
      <w:r>
        <w:rPr>
          <w:b/>
        </w:rPr>
        <w:t>ÁLTALÁNOS INDOKOLÁS</w:t>
      </w:r>
    </w:p>
    <w:p w:rsidR="00750392" w:rsidRPr="00281421" w:rsidRDefault="00750392" w:rsidP="0071224B">
      <w:pPr>
        <w:jc w:val="center"/>
        <w:rPr>
          <w:b/>
          <w:u w:val="single"/>
        </w:rPr>
      </w:pPr>
    </w:p>
    <w:p w:rsidR="00891E89" w:rsidRDefault="00891E89" w:rsidP="00891E89">
      <w:pPr>
        <w:jc w:val="both"/>
      </w:pPr>
      <w:r w:rsidRPr="00750392">
        <w:t xml:space="preserve">Magyarország helyi önkormányzatairól szóló 2011. évi CLXXXIX. törvény 41.§ (9) bekezdése kifejezett rendeletalkotási felhatalmazást ad a Képviselő-testület számára, hogy az államháztartáson kívüli források átadására, átvételére vonatkozó rendelkezéseket rendeletében szabályozza. </w:t>
      </w:r>
    </w:p>
    <w:p w:rsidR="00891E89" w:rsidRDefault="00891E89" w:rsidP="00891E89">
      <w:pPr>
        <w:jc w:val="both"/>
      </w:pPr>
    </w:p>
    <w:p w:rsidR="00891E89" w:rsidRPr="00750392" w:rsidRDefault="00891E89" w:rsidP="00891E89">
      <w:pPr>
        <w:jc w:val="both"/>
      </w:pPr>
      <w:r w:rsidRPr="00750392">
        <w:t xml:space="preserve">Ennek keretében rendelkezni kell az államháztartáson kívüli forrás átvételére és átadására vonatkozó eljárásrendről </w:t>
      </w:r>
      <w:r w:rsidRPr="00750392">
        <w:rPr>
          <w:i/>
        </w:rPr>
        <w:t>(pl. civil szervezetek önkormányzat általi támogatása esetén a pályázat eljárás menetéről, a pályázat tartalmi elemeinek meghatározásáról, a döntéshozó megnevezéséről, a támogatási szerződés megkötéséről, annak tartalmi elemeiről, a támogatás felhasználásáról való beszámolási kötelezettség előírásáról, határidejéről, a jogszabálysértő vagy nem rendeltetésszerű felhasználás jogkövetkezményeiről)</w:t>
      </w:r>
      <w:r w:rsidRPr="00750392">
        <w:t>.</w:t>
      </w:r>
    </w:p>
    <w:p w:rsidR="00CD6443" w:rsidRDefault="00CD6443" w:rsidP="00CD6443">
      <w:pPr>
        <w:jc w:val="both"/>
      </w:pPr>
    </w:p>
    <w:p w:rsidR="00CD6443" w:rsidRDefault="00847B99" w:rsidP="00CD6443">
      <w:pPr>
        <w:jc w:val="both"/>
      </w:pPr>
      <w:r w:rsidRPr="00750392">
        <w:t>Balatonföldvár Város Önkormányzatának kö</w:t>
      </w:r>
      <w:r w:rsidR="00CD6443">
        <w:t>ltségvetési rendelete tartalmazz</w:t>
      </w:r>
      <w:r w:rsidRPr="00750392">
        <w:t xml:space="preserve">a </w:t>
      </w:r>
      <w:r w:rsidR="00CD6443">
        <w:t>az önkormányzati támogatásokra vonatkozó szabályokat,</w:t>
      </w:r>
      <w:r w:rsidRPr="00750392">
        <w:t xml:space="preserve"> viszont az államháztartáson kívüli források</w:t>
      </w:r>
      <w:r w:rsidR="00CD6443">
        <w:t xml:space="preserve"> átvételével kapcsolatban</w:t>
      </w:r>
      <w:r w:rsidRPr="00750392">
        <w:t xml:space="preserve"> </w:t>
      </w:r>
      <w:r w:rsidR="00CD6443" w:rsidRPr="00750392">
        <w:t xml:space="preserve">rendelkezéseket </w:t>
      </w:r>
      <w:r w:rsidR="00CD6443">
        <w:t>nem tartalmaz</w:t>
      </w:r>
      <w:r w:rsidRPr="00750392">
        <w:t>.</w:t>
      </w:r>
      <w:r w:rsidR="00CD6443" w:rsidRPr="00CD6443">
        <w:t xml:space="preserve"> </w:t>
      </w:r>
    </w:p>
    <w:p w:rsidR="00CD6443" w:rsidRDefault="00CD6443" w:rsidP="00CD6443">
      <w:pPr>
        <w:jc w:val="both"/>
      </w:pPr>
    </w:p>
    <w:p w:rsidR="00891E89" w:rsidRDefault="00891E89" w:rsidP="00847B99">
      <w:pPr>
        <w:jc w:val="both"/>
      </w:pPr>
      <w:r>
        <w:t>Államháztartáson kívüli forrás átvétele több jogcímen is lehetséges. Pl.: közérdekű felajánlás, ajándék, öröklés útján célhoz kötötten vagy felhasználási, hasznosítási cél megjelölése nélkül.</w:t>
      </w:r>
    </w:p>
    <w:p w:rsidR="00CD6443" w:rsidRDefault="00CD6443" w:rsidP="00847B99">
      <w:pPr>
        <w:jc w:val="both"/>
      </w:pPr>
    </w:p>
    <w:p w:rsidR="00CD6443" w:rsidRDefault="00CD6443" w:rsidP="00847B99">
      <w:pPr>
        <w:jc w:val="both"/>
      </w:pPr>
      <w:r>
        <w:t xml:space="preserve">A törvényi rendelkezés </w:t>
      </w:r>
      <w:proofErr w:type="gramStart"/>
      <w:r>
        <w:t>értelmében</w:t>
      </w:r>
      <w:proofErr w:type="gramEnd"/>
      <w:r>
        <w:t xml:space="preserve"> </w:t>
      </w:r>
      <w:r w:rsidRPr="00CD6443">
        <w:rPr>
          <w:b/>
        </w:rPr>
        <w:t>önkormányzati rendeletben</w:t>
      </w:r>
      <w:r>
        <w:t xml:space="preserve"> szükséges szabályozni az államháztartáson kívüli forrás átadás és átvétel szabályait, melynek keretében – az alapítványi pénzeszköz átadás és átvétel kivételével – a hatáskör a képviselő-testület hatásköréből átruházható.</w:t>
      </w:r>
    </w:p>
    <w:p w:rsidR="00CD6443" w:rsidRDefault="00CD6443" w:rsidP="00847B99">
      <w:pPr>
        <w:jc w:val="both"/>
      </w:pPr>
    </w:p>
    <w:p w:rsidR="00CD6443" w:rsidRDefault="00CD6443" w:rsidP="00CD6443">
      <w:pPr>
        <w:jc w:val="both"/>
      </w:pPr>
      <w:r w:rsidRPr="00750392">
        <w:t>A Kormányhivatal álláspontja szerint ez a kérdés önálló rendeleti szabályozást igényel, nem tartják célszerűnek, hogy a költségvetési rendelet tartalmaz erre vonatkozóan előírásokat.</w:t>
      </w:r>
    </w:p>
    <w:p w:rsidR="00CD6443" w:rsidRDefault="00CD6443" w:rsidP="00CD6443">
      <w:pPr>
        <w:jc w:val="both"/>
      </w:pPr>
    </w:p>
    <w:p w:rsidR="00CD6443" w:rsidRPr="00750392" w:rsidRDefault="00CD6443" w:rsidP="00CD6443">
      <w:pPr>
        <w:jc w:val="both"/>
      </w:pPr>
      <w:r>
        <w:t xml:space="preserve">Az ismertetettek miatt szükséges az </w:t>
      </w:r>
      <w:r w:rsidRPr="00750392">
        <w:t>államháztartáson kívüli források átadására, átvételére vonatkozó</w:t>
      </w:r>
      <w:r>
        <w:t xml:space="preserve"> szabályok önálló rendeletben történő szabályozása.</w:t>
      </w:r>
    </w:p>
    <w:p w:rsidR="00CD6443" w:rsidRDefault="00CD6443" w:rsidP="00847B99">
      <w:pPr>
        <w:jc w:val="both"/>
      </w:pPr>
    </w:p>
    <w:p w:rsidR="00CD6443" w:rsidRDefault="00CD6443" w:rsidP="00847B99">
      <w:pPr>
        <w:jc w:val="both"/>
      </w:pPr>
      <w:r>
        <w:t>Kérem a Tisztelt Képviselő-testületet, hogy az előterjesztést tárgyalja meg, a rendelettervezetet fogadja el és alkossa meg a rendeletet.</w:t>
      </w:r>
    </w:p>
    <w:p w:rsidR="00CD6443" w:rsidRDefault="00CD6443" w:rsidP="00847B99">
      <w:pPr>
        <w:jc w:val="both"/>
      </w:pPr>
    </w:p>
    <w:p w:rsidR="00593F3A" w:rsidRDefault="00593F3A" w:rsidP="00847B99">
      <w:pPr>
        <w:jc w:val="both"/>
      </w:pPr>
    </w:p>
    <w:p w:rsidR="00593F3A" w:rsidRDefault="00593F3A" w:rsidP="00847B99">
      <w:pPr>
        <w:jc w:val="both"/>
      </w:pPr>
    </w:p>
    <w:p w:rsidR="00CD6443" w:rsidRDefault="00CD6443" w:rsidP="00CD6443">
      <w:pPr>
        <w:jc w:val="center"/>
        <w:rPr>
          <w:b/>
        </w:rPr>
      </w:pPr>
      <w:r w:rsidRPr="00CD6443">
        <w:rPr>
          <w:b/>
        </w:rPr>
        <w:t>II.</w:t>
      </w:r>
    </w:p>
    <w:p w:rsidR="00593F3A" w:rsidRPr="00CD6443" w:rsidRDefault="00593F3A" w:rsidP="00CD6443">
      <w:pPr>
        <w:jc w:val="center"/>
        <w:rPr>
          <w:b/>
        </w:rPr>
      </w:pPr>
    </w:p>
    <w:p w:rsidR="00CD6443" w:rsidRPr="00CD6443" w:rsidRDefault="00CD6443" w:rsidP="00CD6443">
      <w:pPr>
        <w:jc w:val="center"/>
        <w:rPr>
          <w:b/>
        </w:rPr>
      </w:pPr>
      <w:r w:rsidRPr="00CD6443">
        <w:rPr>
          <w:b/>
        </w:rPr>
        <w:t>RÉSZLETES INDOKOLÁS</w:t>
      </w:r>
    </w:p>
    <w:p w:rsidR="008E2216" w:rsidRPr="00750392" w:rsidRDefault="008E2216" w:rsidP="00C71763">
      <w:pPr>
        <w:jc w:val="both"/>
        <w:rPr>
          <w:color w:val="003366"/>
        </w:rPr>
      </w:pPr>
    </w:p>
    <w:p w:rsidR="00CD6443" w:rsidRDefault="00CD6443" w:rsidP="006F50AE">
      <w:pPr>
        <w:jc w:val="both"/>
        <w:rPr>
          <w:color w:val="000000"/>
        </w:rPr>
      </w:pPr>
    </w:p>
    <w:p w:rsidR="00AF20C1" w:rsidRDefault="00AF20C1" w:rsidP="006F50AE">
      <w:pPr>
        <w:jc w:val="both"/>
        <w:rPr>
          <w:color w:val="000000"/>
        </w:rPr>
      </w:pPr>
      <w:r>
        <w:rPr>
          <w:color w:val="000000"/>
        </w:rPr>
        <w:t>A rendelettervezet 1-2.§</w:t>
      </w:r>
      <w:proofErr w:type="spellStart"/>
      <w:r>
        <w:rPr>
          <w:color w:val="000000"/>
        </w:rPr>
        <w:t>-</w:t>
      </w:r>
      <w:proofErr w:type="gramStart"/>
      <w:r>
        <w:rPr>
          <w:color w:val="000000"/>
        </w:rPr>
        <w:t>a</w:t>
      </w:r>
      <w:proofErr w:type="spellEnd"/>
      <w:proofErr w:type="gramEnd"/>
      <w:r>
        <w:rPr>
          <w:color w:val="000000"/>
        </w:rPr>
        <w:t xml:space="preserve"> a rendelet célját, hatályát és az államháztartáson kívüli forrás átadásának általános szabályait határozza meg.</w:t>
      </w:r>
    </w:p>
    <w:p w:rsidR="00AF20C1" w:rsidRDefault="00AF20C1" w:rsidP="006F50AE">
      <w:pPr>
        <w:jc w:val="both"/>
        <w:rPr>
          <w:color w:val="000000"/>
        </w:rPr>
      </w:pPr>
    </w:p>
    <w:p w:rsidR="00AF20C1" w:rsidRDefault="00AF20C1" w:rsidP="006F50AE">
      <w:pPr>
        <w:jc w:val="both"/>
        <w:rPr>
          <w:color w:val="000000"/>
        </w:rPr>
      </w:pPr>
      <w:r>
        <w:rPr>
          <w:color w:val="000000"/>
        </w:rPr>
        <w:t>A rendelettervezet 3.§</w:t>
      </w:r>
      <w:proofErr w:type="spellStart"/>
      <w:r>
        <w:rPr>
          <w:color w:val="000000"/>
        </w:rPr>
        <w:t>-</w:t>
      </w:r>
      <w:proofErr w:type="gramStart"/>
      <w:r>
        <w:rPr>
          <w:color w:val="000000"/>
        </w:rPr>
        <w:t>a</w:t>
      </w:r>
      <w:proofErr w:type="spellEnd"/>
      <w:proofErr w:type="gramEnd"/>
      <w:r>
        <w:rPr>
          <w:color w:val="000000"/>
        </w:rPr>
        <w:t xml:space="preserve"> a pénzügyi támogatás nyilvánosságának biztosításáról rendelkezik.</w:t>
      </w:r>
    </w:p>
    <w:p w:rsidR="00AF20C1" w:rsidRDefault="00AF20C1" w:rsidP="006F50AE">
      <w:pPr>
        <w:jc w:val="both"/>
        <w:rPr>
          <w:color w:val="000000"/>
        </w:rPr>
      </w:pPr>
    </w:p>
    <w:p w:rsidR="00AF20C1" w:rsidRDefault="00AF20C1" w:rsidP="006F50AE">
      <w:pPr>
        <w:jc w:val="both"/>
        <w:rPr>
          <w:color w:val="000000"/>
        </w:rPr>
      </w:pPr>
      <w:r>
        <w:rPr>
          <w:color w:val="000000"/>
        </w:rPr>
        <w:t>A tervezet 4-6.§</w:t>
      </w:r>
      <w:proofErr w:type="spellStart"/>
      <w:r>
        <w:rPr>
          <w:color w:val="000000"/>
        </w:rPr>
        <w:t>-ai</w:t>
      </w:r>
      <w:proofErr w:type="spellEnd"/>
      <w:r>
        <w:rPr>
          <w:color w:val="000000"/>
        </w:rPr>
        <w:t xml:space="preserve"> a támogatás nyújtásának feltételeit, valamint a pályázati felhívás tartalmát, a pályázat benyújtásának szabályait határozza meg,</w:t>
      </w:r>
    </w:p>
    <w:p w:rsidR="00AF20C1" w:rsidRDefault="00AF20C1" w:rsidP="006F50AE">
      <w:pPr>
        <w:jc w:val="both"/>
        <w:rPr>
          <w:color w:val="000000"/>
        </w:rPr>
      </w:pPr>
    </w:p>
    <w:p w:rsidR="00AF20C1" w:rsidRDefault="00AF20C1" w:rsidP="006F50AE">
      <w:pPr>
        <w:jc w:val="both"/>
        <w:rPr>
          <w:color w:val="000000"/>
        </w:rPr>
      </w:pPr>
      <w:r>
        <w:rPr>
          <w:color w:val="000000"/>
        </w:rPr>
        <w:t>A tervezet 7.§</w:t>
      </w:r>
      <w:proofErr w:type="spellStart"/>
      <w:r>
        <w:rPr>
          <w:color w:val="000000"/>
        </w:rPr>
        <w:t>-a</w:t>
      </w:r>
      <w:proofErr w:type="spellEnd"/>
      <w:r>
        <w:rPr>
          <w:color w:val="000000"/>
        </w:rPr>
        <w:t xml:space="preserve"> rendelkezik az egyedi kérelmekre vonatkozó szabályokról.</w:t>
      </w:r>
    </w:p>
    <w:p w:rsidR="00AF20C1" w:rsidRDefault="00AF20C1" w:rsidP="006F50AE">
      <w:pPr>
        <w:jc w:val="both"/>
        <w:rPr>
          <w:color w:val="000000"/>
        </w:rPr>
      </w:pPr>
    </w:p>
    <w:p w:rsidR="00AF20C1" w:rsidRDefault="00AF20C1" w:rsidP="006F50AE">
      <w:pPr>
        <w:jc w:val="both"/>
        <w:rPr>
          <w:color w:val="000000"/>
        </w:rPr>
      </w:pPr>
      <w:r>
        <w:rPr>
          <w:color w:val="000000"/>
        </w:rPr>
        <w:t>A tervezet 8-10.§</w:t>
      </w:r>
      <w:proofErr w:type="spellStart"/>
      <w:r>
        <w:rPr>
          <w:color w:val="000000"/>
        </w:rPr>
        <w:t>-ai</w:t>
      </w:r>
      <w:proofErr w:type="spellEnd"/>
      <w:r>
        <w:rPr>
          <w:color w:val="000000"/>
        </w:rPr>
        <w:t xml:space="preserve"> a pályázat elbírálására, a támogatás felhasználására és a támogatással történő elszámolással kapcsolatos rendelkezéseket tartalmazza.</w:t>
      </w:r>
    </w:p>
    <w:p w:rsidR="00AF20C1" w:rsidRDefault="00AF20C1" w:rsidP="006F50AE">
      <w:pPr>
        <w:jc w:val="both"/>
        <w:rPr>
          <w:color w:val="000000"/>
        </w:rPr>
      </w:pPr>
    </w:p>
    <w:p w:rsidR="00AF20C1" w:rsidRDefault="00AF20C1" w:rsidP="006F50AE">
      <w:pPr>
        <w:jc w:val="both"/>
        <w:rPr>
          <w:color w:val="000000"/>
        </w:rPr>
      </w:pPr>
      <w:r>
        <w:rPr>
          <w:color w:val="000000"/>
        </w:rPr>
        <w:t>A rendelettervezet 11. §</w:t>
      </w:r>
      <w:proofErr w:type="spellStart"/>
      <w:r>
        <w:rPr>
          <w:color w:val="000000"/>
        </w:rPr>
        <w:t>-</w:t>
      </w:r>
      <w:proofErr w:type="gramStart"/>
      <w:r>
        <w:rPr>
          <w:color w:val="000000"/>
        </w:rPr>
        <w:t>a</w:t>
      </w:r>
      <w:proofErr w:type="spellEnd"/>
      <w:proofErr w:type="gramEnd"/>
      <w:r>
        <w:rPr>
          <w:color w:val="000000"/>
        </w:rPr>
        <w:t xml:space="preserve"> az államháztartáson kívüli forrás átvételének szabályiról rendelkezik.</w:t>
      </w:r>
    </w:p>
    <w:p w:rsidR="00AF20C1" w:rsidRDefault="00AF20C1" w:rsidP="006F50AE">
      <w:pPr>
        <w:jc w:val="both"/>
        <w:rPr>
          <w:color w:val="000000"/>
        </w:rPr>
      </w:pPr>
    </w:p>
    <w:p w:rsidR="00AF20C1" w:rsidRDefault="00AF20C1" w:rsidP="006F50AE">
      <w:pPr>
        <w:jc w:val="both"/>
        <w:rPr>
          <w:color w:val="000000"/>
        </w:rPr>
      </w:pPr>
      <w:r>
        <w:rPr>
          <w:color w:val="000000"/>
        </w:rPr>
        <w:t>A tervezet 12.§</w:t>
      </w:r>
      <w:proofErr w:type="spellStart"/>
      <w:r>
        <w:rPr>
          <w:color w:val="000000"/>
        </w:rPr>
        <w:t>-</w:t>
      </w:r>
      <w:proofErr w:type="gramStart"/>
      <w:r>
        <w:rPr>
          <w:color w:val="000000"/>
        </w:rPr>
        <w:t>a</w:t>
      </w:r>
      <w:proofErr w:type="spellEnd"/>
      <w:proofErr w:type="gramEnd"/>
      <w:r>
        <w:rPr>
          <w:color w:val="000000"/>
        </w:rPr>
        <w:t xml:space="preserve"> a záró rendelkezéseket tartalmazza. Hatályba léptető és hatályon kívül helyező rendelkezést tartalmaz.</w:t>
      </w:r>
    </w:p>
    <w:p w:rsidR="00AF20C1" w:rsidRDefault="00AF20C1" w:rsidP="006F50AE">
      <w:pPr>
        <w:jc w:val="both"/>
        <w:rPr>
          <w:color w:val="000000"/>
        </w:rPr>
      </w:pPr>
    </w:p>
    <w:p w:rsidR="00DD1B6B" w:rsidRDefault="00DD1B6B" w:rsidP="00DD1B6B">
      <w:pPr>
        <w:jc w:val="both"/>
      </w:pPr>
    </w:p>
    <w:p w:rsidR="00540D4E" w:rsidRDefault="00540D4E" w:rsidP="00DD1B6B">
      <w:pPr>
        <w:jc w:val="both"/>
      </w:pPr>
    </w:p>
    <w:p w:rsidR="00540D4E" w:rsidRDefault="00540D4E" w:rsidP="00DD1B6B">
      <w:pPr>
        <w:jc w:val="both"/>
      </w:pPr>
    </w:p>
    <w:p w:rsidR="00540D4E" w:rsidRDefault="00540D4E" w:rsidP="00DD1B6B">
      <w:pPr>
        <w:jc w:val="both"/>
      </w:pPr>
    </w:p>
    <w:p w:rsidR="00540D4E" w:rsidRDefault="00540D4E" w:rsidP="00DD1B6B">
      <w:pPr>
        <w:jc w:val="both"/>
      </w:pPr>
    </w:p>
    <w:p w:rsidR="00540D4E" w:rsidRDefault="00540D4E" w:rsidP="00DD1B6B">
      <w:pPr>
        <w:jc w:val="both"/>
      </w:pPr>
    </w:p>
    <w:p w:rsidR="00540D4E" w:rsidRPr="00750392" w:rsidRDefault="00540D4E" w:rsidP="00DD1B6B">
      <w:pPr>
        <w:jc w:val="both"/>
      </w:pPr>
    </w:p>
    <w:p w:rsidR="00DD1B6B" w:rsidRPr="00750392" w:rsidRDefault="00DD1B6B" w:rsidP="00DD1B6B">
      <w:pPr>
        <w:jc w:val="both"/>
      </w:pPr>
    </w:p>
    <w:p w:rsidR="00DD1B6B" w:rsidRPr="00750392" w:rsidRDefault="00DD1B6B" w:rsidP="00DD1B6B">
      <w:pPr>
        <w:jc w:val="both"/>
      </w:pPr>
    </w:p>
    <w:p w:rsidR="00DD1B6B" w:rsidRPr="00750392" w:rsidRDefault="00DD1B6B" w:rsidP="00DD1B6B">
      <w:pPr>
        <w:jc w:val="both"/>
      </w:pPr>
    </w:p>
    <w:p w:rsidR="00DD1B6B" w:rsidRPr="00750392" w:rsidRDefault="00DD1B6B" w:rsidP="00DD1B6B">
      <w:pPr>
        <w:jc w:val="both"/>
      </w:pPr>
    </w:p>
    <w:p w:rsidR="00DD1B6B" w:rsidRPr="00750392" w:rsidRDefault="00DD1B6B" w:rsidP="00DD1B6B">
      <w:pPr>
        <w:jc w:val="both"/>
      </w:pPr>
    </w:p>
    <w:p w:rsidR="00DD1B6B" w:rsidRPr="00750392" w:rsidRDefault="00DD1B6B" w:rsidP="00DD1B6B">
      <w:pPr>
        <w:jc w:val="both"/>
      </w:pPr>
    </w:p>
    <w:p w:rsidR="00DD1B6B" w:rsidRPr="00750392" w:rsidRDefault="00DD1B6B" w:rsidP="00DD1B6B">
      <w:pPr>
        <w:jc w:val="both"/>
      </w:pPr>
    </w:p>
    <w:p w:rsidR="00DD1B6B" w:rsidRPr="00750392" w:rsidRDefault="00DD1B6B" w:rsidP="00DD1B6B">
      <w:pPr>
        <w:jc w:val="both"/>
      </w:pPr>
    </w:p>
    <w:p w:rsidR="00DD1B6B" w:rsidRDefault="00DD1B6B" w:rsidP="00DD1B6B">
      <w:pPr>
        <w:jc w:val="both"/>
        <w:rPr>
          <w:sz w:val="22"/>
          <w:szCs w:val="22"/>
        </w:rPr>
      </w:pPr>
    </w:p>
    <w:p w:rsidR="00DD1B6B" w:rsidRDefault="00DD1B6B" w:rsidP="00DD1B6B">
      <w:pPr>
        <w:jc w:val="both"/>
        <w:rPr>
          <w:sz w:val="22"/>
          <w:szCs w:val="22"/>
        </w:rPr>
      </w:pPr>
    </w:p>
    <w:p w:rsidR="00DD1B6B" w:rsidRDefault="00DD1B6B" w:rsidP="00DD1B6B">
      <w:pPr>
        <w:jc w:val="both"/>
        <w:rPr>
          <w:sz w:val="22"/>
          <w:szCs w:val="22"/>
        </w:rPr>
      </w:pPr>
    </w:p>
    <w:p w:rsidR="00DD1B6B" w:rsidRDefault="00DD1B6B" w:rsidP="00DD1B6B">
      <w:pPr>
        <w:jc w:val="both"/>
        <w:rPr>
          <w:sz w:val="22"/>
          <w:szCs w:val="22"/>
        </w:rPr>
      </w:pPr>
    </w:p>
    <w:p w:rsidR="00DD1B6B" w:rsidRDefault="00DD1B6B" w:rsidP="00DD1B6B">
      <w:pPr>
        <w:jc w:val="both"/>
        <w:rPr>
          <w:sz w:val="22"/>
          <w:szCs w:val="22"/>
        </w:rPr>
      </w:pPr>
    </w:p>
    <w:p w:rsidR="00DD1B6B" w:rsidRPr="00F30AB9" w:rsidRDefault="00DD1B6B" w:rsidP="00DD1B6B">
      <w:pPr>
        <w:pStyle w:val="Nincstrkz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30AB9">
        <w:rPr>
          <w:rFonts w:ascii="Times New Roman" w:hAnsi="Times New Roman"/>
          <w:b/>
          <w:color w:val="000000"/>
          <w:sz w:val="24"/>
          <w:szCs w:val="24"/>
        </w:rPr>
        <w:lastRenderedPageBreak/>
        <w:t>ELŐZETES HATÁSVIZSGÁLATI LAP</w:t>
      </w:r>
    </w:p>
    <w:p w:rsidR="00DD1B6B" w:rsidRDefault="00DD1B6B" w:rsidP="00DD1B6B">
      <w:pPr>
        <w:pStyle w:val="Nincstrkz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30AB9">
        <w:rPr>
          <w:rFonts w:ascii="Times New Roman" w:hAnsi="Times New Roman"/>
          <w:b/>
          <w:color w:val="000000"/>
          <w:sz w:val="24"/>
          <w:szCs w:val="24"/>
        </w:rPr>
        <w:t xml:space="preserve"> (a jogalkotásról szóló 2010. évi CXXX. törvény 17. §</w:t>
      </w:r>
      <w:proofErr w:type="spellStart"/>
      <w:r w:rsidRPr="00F30AB9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gramStart"/>
      <w:r w:rsidRPr="00F30AB9">
        <w:rPr>
          <w:rFonts w:ascii="Times New Roman" w:hAnsi="Times New Roman"/>
          <w:b/>
          <w:color w:val="000000"/>
          <w:sz w:val="24"/>
          <w:szCs w:val="24"/>
        </w:rPr>
        <w:t>a</w:t>
      </w:r>
      <w:proofErr w:type="spellEnd"/>
      <w:proofErr w:type="gramEnd"/>
      <w:r w:rsidRPr="00F30AB9">
        <w:rPr>
          <w:rFonts w:ascii="Times New Roman" w:hAnsi="Times New Roman"/>
          <w:b/>
          <w:color w:val="000000"/>
          <w:sz w:val="24"/>
          <w:szCs w:val="24"/>
        </w:rPr>
        <w:t xml:space="preserve"> alapján)</w:t>
      </w:r>
    </w:p>
    <w:p w:rsidR="00DD1B6B" w:rsidRPr="00CF4B50" w:rsidRDefault="00DD1B6B" w:rsidP="00DD1B6B">
      <w:pPr>
        <w:pStyle w:val="Nincstrkz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1B6B" w:rsidRDefault="00DD1B6B" w:rsidP="00DD1B6B">
      <w:pPr>
        <w:ind w:right="674"/>
        <w:jc w:val="center"/>
      </w:pPr>
      <w:r>
        <w:t>A rendelet-tervezetet tárgyaló Képviselő-testületi ülés időpontja: 2018. május 31.</w:t>
      </w:r>
    </w:p>
    <w:p w:rsidR="00DD1B6B" w:rsidRDefault="00DD1B6B" w:rsidP="00DD1B6B">
      <w:pPr>
        <w:jc w:val="center"/>
      </w:pPr>
    </w:p>
    <w:p w:rsidR="00DD1B6B" w:rsidRDefault="00DD1B6B" w:rsidP="00DD1B6B"/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3338"/>
        <w:gridCol w:w="5842"/>
      </w:tblGrid>
      <w:tr w:rsidR="00DD1B6B" w:rsidTr="00123754"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6B" w:rsidRDefault="00DD1B6B" w:rsidP="00123754">
            <w:r>
              <w:t>Rendelet-tervezet megnevezése</w:t>
            </w:r>
          </w:p>
        </w:tc>
        <w:tc>
          <w:tcPr>
            <w:tcW w:w="5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6B" w:rsidRPr="008D7FE1" w:rsidRDefault="00DD1B6B" w:rsidP="00123754">
            <w:pPr>
              <w:jc w:val="both"/>
              <w:rPr>
                <w:i/>
              </w:rPr>
            </w:pPr>
            <w:r w:rsidRPr="008D7FE1">
              <w:rPr>
                <w:b/>
                <w:bCs/>
                <w:i/>
                <w:iCs/>
              </w:rPr>
              <w:t>Az államháztartáson kívüli forrás átvételére és átadására vonatkozó szabályokról</w:t>
            </w:r>
          </w:p>
        </w:tc>
      </w:tr>
      <w:tr w:rsidR="00DD1B6B" w:rsidTr="00123754"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C3" w:rsidRDefault="00787BC3" w:rsidP="00123754">
            <w:r>
              <w:t xml:space="preserve"> Társadalmi, gazdasági és  </w:t>
            </w:r>
          </w:p>
          <w:p w:rsidR="00DD1B6B" w:rsidRDefault="00787BC3" w:rsidP="00123754">
            <w:r>
              <w:t xml:space="preserve">  költségvetési hatás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6B" w:rsidRDefault="00DD1B6B" w:rsidP="00072B18">
            <w:pPr>
              <w:jc w:val="both"/>
            </w:pPr>
            <w:r>
              <w:t>A rendelet</w:t>
            </w:r>
            <w:r w:rsidR="00072B18">
              <w:t xml:space="preserve"> szabályozza</w:t>
            </w:r>
            <w:r w:rsidR="00540D4E">
              <w:t xml:space="preserve"> az államháztartáson kívüli források átadását és átvételét, amely által nyomon követhető a közpénzek célnak megfelelő felhasználása, elszámolása.</w:t>
            </w:r>
          </w:p>
          <w:p w:rsidR="00B12503" w:rsidRDefault="00B12503" w:rsidP="00072B18">
            <w:pPr>
              <w:jc w:val="both"/>
            </w:pPr>
            <w:r>
              <w:t>Az államháztartáson kívüli forrás fedezetét, az átvett forrást a mindenkori költségvetési rendelet tartalmazza.</w:t>
            </w:r>
          </w:p>
        </w:tc>
      </w:tr>
      <w:tr w:rsidR="00DD1B6B" w:rsidTr="00123754"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6B" w:rsidRDefault="00DD1B6B" w:rsidP="00123754">
            <w:r>
              <w:t>Környezeti következmények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6B" w:rsidRDefault="00DD1B6B" w:rsidP="00123754">
            <w:pPr>
              <w:jc w:val="both"/>
            </w:pPr>
            <w:r>
              <w:t>A rendeletnek nincsenek környezeti következményei</w:t>
            </w:r>
          </w:p>
        </w:tc>
      </w:tr>
      <w:tr w:rsidR="00DD1B6B" w:rsidTr="00123754"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6B" w:rsidRDefault="00DD1B6B" w:rsidP="00123754">
            <w:r>
              <w:t>Egészségi következmények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6B" w:rsidRDefault="00DD1B6B" w:rsidP="00123754">
            <w:pPr>
              <w:jc w:val="both"/>
            </w:pPr>
            <w:r>
              <w:t>A rendeletnek nincsenek egészségi következményei</w:t>
            </w:r>
          </w:p>
        </w:tc>
      </w:tr>
      <w:tr w:rsidR="00DD1B6B" w:rsidTr="00123754"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6B" w:rsidRDefault="00DD1B6B" w:rsidP="00123754">
            <w:r>
              <w:t>Adminisztrációs terhek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6B" w:rsidRDefault="00891E89" w:rsidP="00540D4E">
            <w:pPr>
              <w:jc w:val="both"/>
            </w:pPr>
            <w:r>
              <w:t>Az önkormányzat által nyújtott támogatásokról nyilvántartást kell vezetni</w:t>
            </w:r>
            <w:r w:rsidR="00540D4E">
              <w:t>.</w:t>
            </w:r>
          </w:p>
        </w:tc>
      </w:tr>
      <w:tr w:rsidR="00DD1B6B" w:rsidTr="00123754"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6B" w:rsidRDefault="00DD1B6B" w:rsidP="00123754">
            <w:r>
              <w:t>A rendelet megalkotásának szükségessége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6B" w:rsidRDefault="00540D4E" w:rsidP="00DD1B6B">
            <w:pPr>
              <w:jc w:val="both"/>
            </w:pPr>
            <w:r>
              <w:t xml:space="preserve">A Képviselő-testületnek rendeletalkotási kötelezettsége áll fenn a Magyarország helyi önkormányzatairól szóló 2011. évi CLXXXIX. törvény 41.§ (9) bekezdése alapján. </w:t>
            </w:r>
            <w:r w:rsidR="00DD1B6B">
              <w:t xml:space="preserve">Az önkormányzat korábban a költségvetési rendeletében, szűk körűen szabályozta ezt a kérdést, illetőleg </w:t>
            </w:r>
            <w:proofErr w:type="gramStart"/>
            <w:r w:rsidR="00DD1B6B">
              <w:t>ezen</w:t>
            </w:r>
            <w:proofErr w:type="gramEnd"/>
            <w:r w:rsidR="00DD1B6B">
              <w:t xml:space="preserve"> források átvételére vonatkozóan szabályozást eddig egyetlen rendelet sem tartalmazott. </w:t>
            </w:r>
          </w:p>
        </w:tc>
      </w:tr>
      <w:tr w:rsidR="00DD1B6B" w:rsidTr="00123754"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6B" w:rsidRDefault="00DD1B6B" w:rsidP="00123754">
            <w:r>
              <w:t>A jogalkotás elmaradásának várható következményei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6B" w:rsidRDefault="00DD1B6B" w:rsidP="00123754">
            <w:pPr>
              <w:jc w:val="both"/>
            </w:pPr>
            <w:r>
              <w:rPr>
                <w:bCs/>
                <w:iCs/>
              </w:rPr>
              <w:t>A felügyeleti szerv törvényességi észrevétellel élhet a rendeleti szabályozás hiánya miatt.</w:t>
            </w:r>
          </w:p>
        </w:tc>
      </w:tr>
      <w:tr w:rsidR="00DD1B6B" w:rsidTr="00123754"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6B" w:rsidRDefault="00DD1B6B" w:rsidP="00123754">
            <w:pPr>
              <w:jc w:val="both"/>
            </w:pPr>
            <w:r>
              <w:t> </w:t>
            </w:r>
          </w:p>
          <w:p w:rsidR="00DD1B6B" w:rsidRDefault="00DD1B6B" w:rsidP="00123754">
            <w:pPr>
              <w:jc w:val="both"/>
            </w:pPr>
            <w:r>
              <w:t>A rendelet alkalmazásához szükséges</w:t>
            </w:r>
          </w:p>
        </w:tc>
      </w:tr>
      <w:tr w:rsidR="00DD1B6B" w:rsidTr="00123754"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6B" w:rsidRDefault="00DD1B6B" w:rsidP="00123754">
            <w:pPr>
              <w:ind w:left="360"/>
            </w:pPr>
            <w:r>
              <w:t>Személyi feltételek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6B" w:rsidRDefault="00DD1B6B" w:rsidP="00123754">
            <w:pPr>
              <w:jc w:val="both"/>
            </w:pPr>
            <w:r>
              <w:t>Rendelkezésre állnak</w:t>
            </w:r>
          </w:p>
        </w:tc>
      </w:tr>
      <w:tr w:rsidR="00DD1B6B" w:rsidTr="00123754"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6B" w:rsidRDefault="00DD1B6B" w:rsidP="00123754">
            <w:pPr>
              <w:ind w:left="360"/>
            </w:pPr>
            <w:r>
              <w:t>Szervezeti feltételek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6B" w:rsidRDefault="00DD1B6B" w:rsidP="00123754">
            <w:pPr>
              <w:jc w:val="both"/>
            </w:pPr>
            <w:r>
              <w:t>Rendelkezésre állnak</w:t>
            </w:r>
          </w:p>
        </w:tc>
      </w:tr>
      <w:tr w:rsidR="00DD1B6B" w:rsidTr="00123754"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6B" w:rsidRDefault="00DD1B6B" w:rsidP="00123754">
            <w:pPr>
              <w:ind w:left="360"/>
            </w:pPr>
            <w:r>
              <w:t>Tárgyi feltételek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6B" w:rsidRDefault="00DD1B6B" w:rsidP="00123754">
            <w:pPr>
              <w:jc w:val="both"/>
            </w:pPr>
            <w:r>
              <w:t>Rendelkezésre állnak</w:t>
            </w:r>
          </w:p>
        </w:tc>
      </w:tr>
      <w:tr w:rsidR="00DD1B6B" w:rsidTr="00123754"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6B" w:rsidRDefault="00DD1B6B" w:rsidP="00123754">
            <w:pPr>
              <w:ind w:left="360"/>
            </w:pPr>
            <w:r>
              <w:t>Pénzügyi feltelek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6B" w:rsidRDefault="00DD1B6B" w:rsidP="00123754">
            <w:pPr>
              <w:jc w:val="both"/>
            </w:pPr>
            <w:r>
              <w:t>Rendelkezésre állnak</w:t>
            </w:r>
          </w:p>
        </w:tc>
      </w:tr>
    </w:tbl>
    <w:p w:rsidR="00DD1B6B" w:rsidRDefault="00DD1B6B" w:rsidP="00DD1B6B">
      <w:pPr>
        <w:jc w:val="center"/>
        <w:rPr>
          <w:b/>
          <w:color w:val="000000"/>
          <w:u w:val="single"/>
        </w:rPr>
      </w:pPr>
    </w:p>
    <w:p w:rsidR="00DD1B6B" w:rsidRDefault="00DD1B6B" w:rsidP="00DD1B6B"/>
    <w:p w:rsidR="00540D4E" w:rsidRPr="00750392" w:rsidRDefault="00540D4E" w:rsidP="00540D4E">
      <w:pPr>
        <w:jc w:val="both"/>
      </w:pPr>
      <w:r>
        <w:t>Balatonföldvár, 2018. május 24</w:t>
      </w:r>
      <w:r w:rsidRPr="00750392">
        <w:t>.</w:t>
      </w:r>
    </w:p>
    <w:p w:rsidR="00540D4E" w:rsidRPr="00750392" w:rsidRDefault="00540D4E" w:rsidP="00540D4E">
      <w:pPr>
        <w:jc w:val="both"/>
      </w:pPr>
    </w:p>
    <w:p w:rsidR="00540D4E" w:rsidRPr="00750392" w:rsidRDefault="00540D4E" w:rsidP="00540D4E">
      <w:pPr>
        <w:jc w:val="both"/>
      </w:pPr>
    </w:p>
    <w:p w:rsidR="00540D4E" w:rsidRPr="00750392" w:rsidRDefault="00540D4E" w:rsidP="00540D4E">
      <w:pPr>
        <w:ind w:left="5664" w:firstLine="708"/>
        <w:jc w:val="both"/>
      </w:pPr>
      <w:r>
        <w:t xml:space="preserve">    </w:t>
      </w:r>
      <w:r w:rsidR="00214971">
        <w:t xml:space="preserve"> </w:t>
      </w:r>
      <w:r>
        <w:t>Dr. Nagy Ildikó</w:t>
      </w:r>
    </w:p>
    <w:p w:rsidR="00540D4E" w:rsidRPr="00750392" w:rsidRDefault="00540D4E" w:rsidP="00540D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hatósági</w:t>
      </w:r>
      <w:proofErr w:type="gramEnd"/>
      <w:r>
        <w:t xml:space="preserve"> osztályvezető</w:t>
      </w:r>
    </w:p>
    <w:p w:rsidR="00DD1B6B" w:rsidRDefault="00DD1B6B" w:rsidP="00DD1B6B">
      <w:pPr>
        <w:jc w:val="both"/>
        <w:rPr>
          <w:sz w:val="22"/>
          <w:szCs w:val="22"/>
        </w:rPr>
      </w:pPr>
    </w:p>
    <w:p w:rsidR="00540D4E" w:rsidRDefault="00540D4E" w:rsidP="00DD1B6B">
      <w:pPr>
        <w:jc w:val="both"/>
        <w:rPr>
          <w:sz w:val="22"/>
          <w:szCs w:val="22"/>
        </w:rPr>
      </w:pPr>
      <w:r>
        <w:rPr>
          <w:sz w:val="22"/>
          <w:szCs w:val="22"/>
        </w:rPr>
        <w:t>Törvényességi ellenőrzésre bemutatva:</w:t>
      </w:r>
    </w:p>
    <w:p w:rsidR="00540D4E" w:rsidRDefault="00540D4E" w:rsidP="00DD1B6B">
      <w:pPr>
        <w:jc w:val="both"/>
        <w:rPr>
          <w:sz w:val="22"/>
          <w:szCs w:val="22"/>
        </w:rPr>
      </w:pPr>
    </w:p>
    <w:p w:rsidR="00540D4E" w:rsidRDefault="00540D4E" w:rsidP="00DD1B6B">
      <w:pPr>
        <w:jc w:val="both"/>
        <w:rPr>
          <w:sz w:val="22"/>
          <w:szCs w:val="22"/>
        </w:rPr>
      </w:pPr>
      <w:r>
        <w:rPr>
          <w:sz w:val="22"/>
          <w:szCs w:val="22"/>
        </w:rPr>
        <w:t>Ellenjegyezte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……………………………………….</w:t>
      </w:r>
    </w:p>
    <w:p w:rsidR="00540D4E" w:rsidRDefault="00540D4E" w:rsidP="00DD1B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proofErr w:type="spellStart"/>
      <w:r>
        <w:rPr>
          <w:sz w:val="22"/>
          <w:szCs w:val="22"/>
        </w:rPr>
        <w:t>Köselingné</w:t>
      </w:r>
      <w:proofErr w:type="spellEnd"/>
      <w:r>
        <w:rPr>
          <w:sz w:val="22"/>
          <w:szCs w:val="22"/>
        </w:rPr>
        <w:t xml:space="preserve"> dr. Kovács Zita</w:t>
      </w:r>
    </w:p>
    <w:p w:rsidR="00540D4E" w:rsidRDefault="00540D4E" w:rsidP="00DD1B6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proofErr w:type="gramStart"/>
      <w:r>
        <w:rPr>
          <w:sz w:val="22"/>
          <w:szCs w:val="22"/>
        </w:rPr>
        <w:t>jegyző</w:t>
      </w:r>
      <w:proofErr w:type="gramEnd"/>
    </w:p>
    <w:p w:rsidR="00593F3A" w:rsidRDefault="00593F3A" w:rsidP="00DD1B6B">
      <w:pPr>
        <w:jc w:val="both"/>
        <w:rPr>
          <w:sz w:val="22"/>
          <w:szCs w:val="22"/>
        </w:rPr>
      </w:pPr>
    </w:p>
    <w:p w:rsidR="00593F3A" w:rsidRDefault="00593F3A" w:rsidP="00DD1B6B">
      <w:pPr>
        <w:jc w:val="both"/>
        <w:rPr>
          <w:sz w:val="22"/>
          <w:szCs w:val="22"/>
        </w:rPr>
      </w:pPr>
    </w:p>
    <w:p w:rsidR="00593F3A" w:rsidRDefault="00593F3A" w:rsidP="00DD1B6B">
      <w:pPr>
        <w:jc w:val="both"/>
        <w:rPr>
          <w:sz w:val="22"/>
          <w:szCs w:val="22"/>
        </w:rPr>
      </w:pPr>
    </w:p>
    <w:p w:rsidR="00593F3A" w:rsidRDefault="00593F3A" w:rsidP="00DD1B6B">
      <w:pPr>
        <w:jc w:val="both"/>
        <w:rPr>
          <w:sz w:val="22"/>
          <w:szCs w:val="22"/>
        </w:rPr>
      </w:pPr>
    </w:p>
    <w:p w:rsidR="00593F3A" w:rsidRDefault="00593F3A" w:rsidP="00DD1B6B">
      <w:pPr>
        <w:jc w:val="both"/>
        <w:rPr>
          <w:sz w:val="22"/>
          <w:szCs w:val="22"/>
        </w:rPr>
      </w:pPr>
    </w:p>
    <w:p w:rsidR="00593F3A" w:rsidRPr="0030429B" w:rsidRDefault="00593F3A" w:rsidP="00DD1B6B">
      <w:pPr>
        <w:jc w:val="both"/>
        <w:rPr>
          <w:sz w:val="22"/>
          <w:szCs w:val="22"/>
        </w:rPr>
      </w:pPr>
    </w:p>
    <w:sectPr w:rsidR="00593F3A" w:rsidRPr="0030429B" w:rsidSect="00593F3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76" w:right="1646" w:bottom="0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88F" w:rsidRDefault="0007288F">
      <w:r>
        <w:separator/>
      </w:r>
    </w:p>
  </w:endnote>
  <w:endnote w:type="continuationSeparator" w:id="0">
    <w:p w:rsidR="0007288F" w:rsidRDefault="00072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C20" w:rsidRDefault="006B20F2" w:rsidP="000C136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4F3C2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F3C20">
      <w:rPr>
        <w:rStyle w:val="Oldalszm"/>
        <w:noProof/>
      </w:rPr>
      <w:t>1</w:t>
    </w:r>
    <w:r>
      <w:rPr>
        <w:rStyle w:val="Oldalszm"/>
      </w:rPr>
      <w:fldChar w:fldCharType="end"/>
    </w:r>
  </w:p>
  <w:p w:rsidR="004F3C20" w:rsidRDefault="004F3C20" w:rsidP="000C1365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C20" w:rsidRDefault="006B20F2" w:rsidP="000C136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4F3C2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03046">
      <w:rPr>
        <w:rStyle w:val="Oldalszm"/>
        <w:noProof/>
      </w:rPr>
      <w:t>3</w:t>
    </w:r>
    <w:r>
      <w:rPr>
        <w:rStyle w:val="Oldalszm"/>
      </w:rPr>
      <w:fldChar w:fldCharType="end"/>
    </w:r>
  </w:p>
  <w:p w:rsidR="004F3C20" w:rsidRDefault="004F3C2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88F" w:rsidRDefault="0007288F">
      <w:r>
        <w:separator/>
      </w:r>
    </w:p>
  </w:footnote>
  <w:footnote w:type="continuationSeparator" w:id="0">
    <w:p w:rsidR="0007288F" w:rsidRDefault="00072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C20" w:rsidRDefault="006B20F2" w:rsidP="000C1365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4F3C2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F3C20" w:rsidRDefault="004F3C20" w:rsidP="000C1365">
    <w:pPr>
      <w:pStyle w:val="lfej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C20" w:rsidRDefault="004F3C20" w:rsidP="000C1365">
    <w:pPr>
      <w:pStyle w:val="lfej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398A"/>
    <w:multiLevelType w:val="hybridMultilevel"/>
    <w:tmpl w:val="812872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E340C"/>
    <w:multiLevelType w:val="hybridMultilevel"/>
    <w:tmpl w:val="7C622570"/>
    <w:lvl w:ilvl="0" w:tplc="20C804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A5BB6"/>
    <w:multiLevelType w:val="hybridMultilevel"/>
    <w:tmpl w:val="2520C806"/>
    <w:lvl w:ilvl="0" w:tplc="6DAE119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12717F"/>
    <w:multiLevelType w:val="hybridMultilevel"/>
    <w:tmpl w:val="7196E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475C5"/>
    <w:multiLevelType w:val="hybridMultilevel"/>
    <w:tmpl w:val="E3805E76"/>
    <w:lvl w:ilvl="0" w:tplc="9E0A8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B7889"/>
    <w:multiLevelType w:val="hybridMultilevel"/>
    <w:tmpl w:val="095A194C"/>
    <w:lvl w:ilvl="0" w:tplc="6DAE11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316FB"/>
    <w:multiLevelType w:val="hybridMultilevel"/>
    <w:tmpl w:val="AA5E559E"/>
    <w:lvl w:ilvl="0" w:tplc="6DAE11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B4031"/>
    <w:multiLevelType w:val="hybridMultilevel"/>
    <w:tmpl w:val="A5BCBE9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F475B6"/>
    <w:multiLevelType w:val="hybridMultilevel"/>
    <w:tmpl w:val="2296351E"/>
    <w:lvl w:ilvl="0" w:tplc="6DAE11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56468"/>
    <w:multiLevelType w:val="hybridMultilevel"/>
    <w:tmpl w:val="70AACE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F06BA"/>
    <w:multiLevelType w:val="hybridMultilevel"/>
    <w:tmpl w:val="650A9630"/>
    <w:lvl w:ilvl="0" w:tplc="EB48AA00">
      <w:start w:val="2012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1">
    <w:nsid w:val="64555835"/>
    <w:multiLevelType w:val="hybridMultilevel"/>
    <w:tmpl w:val="33E2E856"/>
    <w:lvl w:ilvl="0" w:tplc="5FE8D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B4712"/>
    <w:multiLevelType w:val="hybridMultilevel"/>
    <w:tmpl w:val="4C7A3404"/>
    <w:lvl w:ilvl="0" w:tplc="6DAE11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B61159"/>
    <w:multiLevelType w:val="hybridMultilevel"/>
    <w:tmpl w:val="A78C4060"/>
    <w:lvl w:ilvl="0" w:tplc="9E5E19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06B49"/>
    <w:multiLevelType w:val="hybridMultilevel"/>
    <w:tmpl w:val="3E82780A"/>
    <w:lvl w:ilvl="0" w:tplc="6DAE11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2"/>
  </w:num>
  <w:num w:numId="7">
    <w:abstractNumId w:val="3"/>
  </w:num>
  <w:num w:numId="8">
    <w:abstractNumId w:val="2"/>
  </w:num>
  <w:num w:numId="9">
    <w:abstractNumId w:val="6"/>
  </w:num>
  <w:num w:numId="10">
    <w:abstractNumId w:val="14"/>
  </w:num>
  <w:num w:numId="11">
    <w:abstractNumId w:val="9"/>
  </w:num>
  <w:num w:numId="12">
    <w:abstractNumId w:val="10"/>
  </w:num>
  <w:num w:numId="13">
    <w:abstractNumId w:val="11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1365"/>
    <w:rsid w:val="0003493A"/>
    <w:rsid w:val="00072627"/>
    <w:rsid w:val="0007288F"/>
    <w:rsid w:val="00072B18"/>
    <w:rsid w:val="00097B36"/>
    <w:rsid w:val="000C1365"/>
    <w:rsid w:val="000D393B"/>
    <w:rsid w:val="000D3D74"/>
    <w:rsid w:val="000E0977"/>
    <w:rsid w:val="000F0824"/>
    <w:rsid w:val="000F3A08"/>
    <w:rsid w:val="000F6A56"/>
    <w:rsid w:val="001015B2"/>
    <w:rsid w:val="00103ABE"/>
    <w:rsid w:val="00154110"/>
    <w:rsid w:val="00155F83"/>
    <w:rsid w:val="001647EB"/>
    <w:rsid w:val="001A13A4"/>
    <w:rsid w:val="001B4036"/>
    <w:rsid w:val="001D06C4"/>
    <w:rsid w:val="001D7300"/>
    <w:rsid w:val="001E33D5"/>
    <w:rsid w:val="001E62BD"/>
    <w:rsid w:val="00214971"/>
    <w:rsid w:val="002375C7"/>
    <w:rsid w:val="0024246D"/>
    <w:rsid w:val="00255127"/>
    <w:rsid w:val="00281421"/>
    <w:rsid w:val="00286156"/>
    <w:rsid w:val="002B78B9"/>
    <w:rsid w:val="002E0D2C"/>
    <w:rsid w:val="002F0527"/>
    <w:rsid w:val="002F536D"/>
    <w:rsid w:val="0030429B"/>
    <w:rsid w:val="003236C8"/>
    <w:rsid w:val="00325F95"/>
    <w:rsid w:val="00336FEB"/>
    <w:rsid w:val="00341BE8"/>
    <w:rsid w:val="00362431"/>
    <w:rsid w:val="0036322D"/>
    <w:rsid w:val="00381AD1"/>
    <w:rsid w:val="003A0F3C"/>
    <w:rsid w:val="003C2520"/>
    <w:rsid w:val="003C62EC"/>
    <w:rsid w:val="003F4864"/>
    <w:rsid w:val="004037AF"/>
    <w:rsid w:val="00424360"/>
    <w:rsid w:val="00432B33"/>
    <w:rsid w:val="004428B4"/>
    <w:rsid w:val="00442DB3"/>
    <w:rsid w:val="004B38F3"/>
    <w:rsid w:val="004C5F97"/>
    <w:rsid w:val="004F3C20"/>
    <w:rsid w:val="004F692A"/>
    <w:rsid w:val="00503046"/>
    <w:rsid w:val="00510940"/>
    <w:rsid w:val="005325F4"/>
    <w:rsid w:val="00540D4E"/>
    <w:rsid w:val="0055030A"/>
    <w:rsid w:val="0055277C"/>
    <w:rsid w:val="00560B30"/>
    <w:rsid w:val="00580A59"/>
    <w:rsid w:val="00593F3A"/>
    <w:rsid w:val="005C5AC3"/>
    <w:rsid w:val="005D6DE7"/>
    <w:rsid w:val="00634422"/>
    <w:rsid w:val="006548AC"/>
    <w:rsid w:val="0067287B"/>
    <w:rsid w:val="006A5DD3"/>
    <w:rsid w:val="006B20F2"/>
    <w:rsid w:val="006C50BB"/>
    <w:rsid w:val="006E262A"/>
    <w:rsid w:val="006F50AE"/>
    <w:rsid w:val="0071224B"/>
    <w:rsid w:val="00744358"/>
    <w:rsid w:val="00750392"/>
    <w:rsid w:val="0076638D"/>
    <w:rsid w:val="007768D8"/>
    <w:rsid w:val="00787BC3"/>
    <w:rsid w:val="0079059B"/>
    <w:rsid w:val="007B3473"/>
    <w:rsid w:val="007C15EF"/>
    <w:rsid w:val="007C4414"/>
    <w:rsid w:val="007D4BBC"/>
    <w:rsid w:val="007F1115"/>
    <w:rsid w:val="007F1F56"/>
    <w:rsid w:val="007F33B8"/>
    <w:rsid w:val="00822A9C"/>
    <w:rsid w:val="00847B99"/>
    <w:rsid w:val="008516FE"/>
    <w:rsid w:val="00877F2F"/>
    <w:rsid w:val="00891814"/>
    <w:rsid w:val="00891E89"/>
    <w:rsid w:val="008A3B2F"/>
    <w:rsid w:val="008D0612"/>
    <w:rsid w:val="008E2216"/>
    <w:rsid w:val="0091729D"/>
    <w:rsid w:val="00941575"/>
    <w:rsid w:val="00946B18"/>
    <w:rsid w:val="0096328D"/>
    <w:rsid w:val="009C6FE6"/>
    <w:rsid w:val="009E0CC6"/>
    <w:rsid w:val="009E1E89"/>
    <w:rsid w:val="009E78BA"/>
    <w:rsid w:val="00A022DF"/>
    <w:rsid w:val="00A06BA7"/>
    <w:rsid w:val="00A262FA"/>
    <w:rsid w:val="00A60F36"/>
    <w:rsid w:val="00A761B2"/>
    <w:rsid w:val="00A80178"/>
    <w:rsid w:val="00A858E8"/>
    <w:rsid w:val="00A950C0"/>
    <w:rsid w:val="00AC36DF"/>
    <w:rsid w:val="00AE21B7"/>
    <w:rsid w:val="00AF20C1"/>
    <w:rsid w:val="00B02E9B"/>
    <w:rsid w:val="00B12503"/>
    <w:rsid w:val="00B55E1A"/>
    <w:rsid w:val="00B56E1F"/>
    <w:rsid w:val="00B84607"/>
    <w:rsid w:val="00B94A0D"/>
    <w:rsid w:val="00BA3CFD"/>
    <w:rsid w:val="00BA76F1"/>
    <w:rsid w:val="00BC0A00"/>
    <w:rsid w:val="00BC2F9F"/>
    <w:rsid w:val="00BD36B6"/>
    <w:rsid w:val="00BE432D"/>
    <w:rsid w:val="00C01CE6"/>
    <w:rsid w:val="00C01E95"/>
    <w:rsid w:val="00C0479C"/>
    <w:rsid w:val="00C114DF"/>
    <w:rsid w:val="00C1482E"/>
    <w:rsid w:val="00C16F56"/>
    <w:rsid w:val="00C300AE"/>
    <w:rsid w:val="00C356B9"/>
    <w:rsid w:val="00C71763"/>
    <w:rsid w:val="00CA05D2"/>
    <w:rsid w:val="00CA5507"/>
    <w:rsid w:val="00CA7FC1"/>
    <w:rsid w:val="00CC77F1"/>
    <w:rsid w:val="00CD6443"/>
    <w:rsid w:val="00CE6841"/>
    <w:rsid w:val="00D7378C"/>
    <w:rsid w:val="00D73A34"/>
    <w:rsid w:val="00D73F6F"/>
    <w:rsid w:val="00D853D8"/>
    <w:rsid w:val="00D86451"/>
    <w:rsid w:val="00D87AD6"/>
    <w:rsid w:val="00D93087"/>
    <w:rsid w:val="00DD1B6B"/>
    <w:rsid w:val="00DD3AA4"/>
    <w:rsid w:val="00DD703C"/>
    <w:rsid w:val="00EB1879"/>
    <w:rsid w:val="00EC2A3D"/>
    <w:rsid w:val="00F00811"/>
    <w:rsid w:val="00F12A44"/>
    <w:rsid w:val="00F21EFC"/>
    <w:rsid w:val="00F76517"/>
    <w:rsid w:val="00F767F2"/>
    <w:rsid w:val="00F87801"/>
    <w:rsid w:val="00FD31FD"/>
    <w:rsid w:val="00FE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1365"/>
    <w:rPr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C356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0C1365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0C1365"/>
    <w:rPr>
      <w:color w:val="0000FF"/>
      <w:u w:val="single"/>
    </w:rPr>
  </w:style>
  <w:style w:type="character" w:styleId="Oldalszm">
    <w:name w:val="page number"/>
    <w:basedOn w:val="Bekezdsalapbettpusa"/>
    <w:rsid w:val="000C1365"/>
  </w:style>
  <w:style w:type="paragraph" w:styleId="lfej">
    <w:name w:val="header"/>
    <w:basedOn w:val="Norml"/>
    <w:rsid w:val="000C1365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BC0A00"/>
    <w:pPr>
      <w:jc w:val="center"/>
    </w:pPr>
    <w:rPr>
      <w:b/>
      <w:sz w:val="28"/>
      <w:szCs w:val="20"/>
    </w:rPr>
  </w:style>
  <w:style w:type="paragraph" w:styleId="Szvegtrzs">
    <w:name w:val="Body Text"/>
    <w:basedOn w:val="Norml"/>
    <w:semiHidden/>
    <w:rsid w:val="00BC0A00"/>
    <w:rPr>
      <w:szCs w:val="20"/>
    </w:rPr>
  </w:style>
  <w:style w:type="paragraph" w:styleId="Szvegtrzs3">
    <w:name w:val="Body Text 3"/>
    <w:basedOn w:val="Norml"/>
    <w:semiHidden/>
    <w:rsid w:val="00BC0A00"/>
    <w:pPr>
      <w:spacing w:after="120"/>
    </w:pPr>
    <w:rPr>
      <w:sz w:val="16"/>
      <w:szCs w:val="16"/>
    </w:rPr>
  </w:style>
  <w:style w:type="paragraph" w:styleId="Buborkszveg">
    <w:name w:val="Balloon Text"/>
    <w:basedOn w:val="Norml"/>
    <w:semiHidden/>
    <w:rsid w:val="004037A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D703C"/>
    <w:pPr>
      <w:shd w:val="clear" w:color="auto" w:fill="EDF5FB"/>
      <w:spacing w:line="480" w:lineRule="atLeast"/>
      <w:ind w:left="720" w:firstLine="240"/>
      <w:contextualSpacing/>
      <w:jc w:val="both"/>
    </w:pPr>
    <w:rPr>
      <w:rFonts w:ascii="Arial" w:hAnsi="Arial"/>
      <w:b/>
      <w:szCs w:val="20"/>
    </w:rPr>
  </w:style>
  <w:style w:type="character" w:customStyle="1" w:styleId="Cmsor3Char">
    <w:name w:val="Címsor 3 Char"/>
    <w:basedOn w:val="Bekezdsalapbettpusa"/>
    <w:link w:val="Cmsor3"/>
    <w:rsid w:val="00C356B9"/>
    <w:rPr>
      <w:rFonts w:ascii="Arial" w:hAnsi="Arial" w:cs="Arial"/>
      <w:b/>
      <w:bCs/>
      <w:sz w:val="26"/>
      <w:szCs w:val="26"/>
    </w:rPr>
  </w:style>
  <w:style w:type="paragraph" w:styleId="NormlWeb">
    <w:name w:val="Normal (Web)"/>
    <w:basedOn w:val="Norml"/>
    <w:rsid w:val="00C356B9"/>
    <w:pPr>
      <w:spacing w:before="100" w:beforeAutospacing="1" w:after="100" w:afterAutospacing="1"/>
    </w:pPr>
    <w:rPr>
      <w:color w:val="000000"/>
    </w:rPr>
  </w:style>
  <w:style w:type="paragraph" w:styleId="Nincstrkz">
    <w:name w:val="No Spacing"/>
    <w:uiPriority w:val="99"/>
    <w:qFormat/>
    <w:rsid w:val="00DD1B6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73221-4765-4D38-BB03-43995478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676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BALATONFÖLDVÁR VÁROS ÖNKORMÁNYZATA</vt:lpstr>
    </vt:vector>
  </TitlesOfParts>
  <Company>Bf-Pgmh</Company>
  <LinksUpToDate>false</LinksUpToDate>
  <CharactersWithSpaces>5335</CharactersWithSpaces>
  <SharedDoc>false</SharedDoc>
  <HLinks>
    <vt:vector size="6" baseType="variant">
      <vt:variant>
        <vt:i4>3997704</vt:i4>
      </vt:variant>
      <vt:variant>
        <vt:i4>0</vt:i4>
      </vt:variant>
      <vt:variant>
        <vt:i4>0</vt:i4>
      </vt:variant>
      <vt:variant>
        <vt:i4>5</vt:i4>
      </vt:variant>
      <vt:variant>
        <vt:lpwstr>mailto:szantod@enternet.hu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BALATONFÖLDVÁR VÁROS ÖNKORMÁNYZATA</dc:title>
  <dc:creator>drkp</dc:creator>
  <cp:lastModifiedBy>mikone</cp:lastModifiedBy>
  <cp:revision>14</cp:revision>
  <cp:lastPrinted>2018-05-25T08:02:00Z</cp:lastPrinted>
  <dcterms:created xsi:type="dcterms:W3CDTF">2018-05-23T11:16:00Z</dcterms:created>
  <dcterms:modified xsi:type="dcterms:W3CDTF">2018-05-25T08:02:00Z</dcterms:modified>
</cp:coreProperties>
</file>